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BE2F18">
        <w:rPr>
          <w:lang w:val="de-DE"/>
        </w:rPr>
        <w:t>5</w:t>
      </w:r>
      <w:r w:rsidR="00FC29C6" w:rsidRPr="00A60380">
        <w:rPr>
          <w:lang w:val="de-DE"/>
        </w:rPr>
        <w:tab/>
      </w:r>
      <w:bookmarkStart w:id="1" w:name="_GoBack"/>
      <w:r w:rsidR="00A51D4B">
        <w:rPr>
          <w:lang w:val="de-DE"/>
        </w:rPr>
        <w:t>R1-16</w:t>
      </w:r>
      <w:r w:rsidR="00BE2F18">
        <w:rPr>
          <w:lang w:val="de-DE"/>
        </w:rPr>
        <w:t>5105</w:t>
      </w:r>
      <w:bookmarkEnd w:id="1"/>
    </w:p>
    <w:bookmarkEnd w:id="0"/>
    <w:p w:rsidR="00EA7BAE" w:rsidRPr="00067A4F" w:rsidRDefault="00BE2F18" w:rsidP="00EA7BAE">
      <w:pPr>
        <w:pStyle w:val="Header"/>
      </w:pPr>
      <w:r w:rsidRPr="00BE2F18">
        <w:t>Nanjing, China 23rd - 27th May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2078E5">
        <w:t xml:space="preserve">Clarification of OCC=2 and OCC=4 </w:t>
      </w:r>
      <w:r w:rsidR="00E6563A" w:rsidRPr="00E6563A">
        <w:t xml:space="preserve">MU-MIMO </w:t>
      </w:r>
      <w:r w:rsidR="00E6563A">
        <w:t>T</w:t>
      </w:r>
      <w:r w:rsidR="002078E5">
        <w:t>ransmission</w:t>
      </w:r>
      <w:r w:rsidR="00E6563A" w:rsidRPr="00E6563A">
        <w:t xml:space="preserve"> </w:t>
      </w:r>
    </w:p>
    <w:p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BE2F18">
        <w:t>6</w:t>
      </w:r>
      <w:r w:rsidR="0053575A">
        <w:t>.1.4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4C77BE" w:rsidRDefault="001A475D" w:rsidP="00CF15D3">
      <w:pPr>
        <w:pStyle w:val="BodyText"/>
      </w:pPr>
      <w:r>
        <w:t xml:space="preserve">As discussed in RAN1#84, the current specification is not clear on how to interpret when a UE is scheduled with OCC=2 DMRS for MU-MIMO.  </w:t>
      </w:r>
      <w:r w:rsidR="004C77BE">
        <w:t>During the discussion, it was agreed</w:t>
      </w:r>
      <w:r w:rsidR="00F13C89">
        <w:t xml:space="preserve"> </w:t>
      </w:r>
      <w:r w:rsidR="00F13C89">
        <w:fldChar w:fldCharType="begin"/>
      </w:r>
      <w:r w:rsidR="00F13C89">
        <w:instrText xml:space="preserve"> REF _Ref447105151 \n \h </w:instrText>
      </w:r>
      <w:r w:rsidR="00F13C89">
        <w:fldChar w:fldCharType="separate"/>
      </w:r>
      <w:r w:rsidR="00F13C89">
        <w:t>[1]</w:t>
      </w:r>
      <w:r w:rsidR="00F13C89">
        <w:fldChar w:fldCharType="end"/>
      </w:r>
      <w:r w:rsidR="004C77BE">
        <w:t xml:space="preserve"> that </w:t>
      </w:r>
      <w:r w:rsidR="00481373">
        <w:t xml:space="preserve">to allow eNB </w:t>
      </w:r>
      <w:r w:rsidR="004C77BE">
        <w:t xml:space="preserve">to </w:t>
      </w:r>
      <w:proofErr w:type="spellStart"/>
      <w:r w:rsidR="004C77BE">
        <w:t>coschedule</w:t>
      </w:r>
      <w:proofErr w:type="spellEnd"/>
      <w:r w:rsidR="004C77BE">
        <w:t xml:space="preserve"> a</w:t>
      </w:r>
      <w:r w:rsidR="00481373">
        <w:t>n MU-MIMO</w:t>
      </w:r>
      <w:r w:rsidR="004C77BE">
        <w:t xml:space="preserve"> UE with an OCC=2 DMRS with UEs using OCC=4 DMRSs, since this allows greater cell capacity</w:t>
      </w:r>
      <w:r w:rsidR="001223A6">
        <w:t xml:space="preserve"> than if onl</w:t>
      </w:r>
      <w:r w:rsidR="00A30E69">
        <w:t xml:space="preserve">y one OCC=2 DMRS UE could be </w:t>
      </w:r>
      <w:proofErr w:type="spellStart"/>
      <w:r w:rsidR="00A30E69">
        <w:t>cos</w:t>
      </w:r>
      <w:r w:rsidR="001223A6">
        <w:t>heduled</w:t>
      </w:r>
      <w:proofErr w:type="spellEnd"/>
      <w:r w:rsidR="00F13C89">
        <w:t>:</w:t>
      </w:r>
    </w:p>
    <w:p w:rsidR="004C77BE" w:rsidRPr="004C77BE" w:rsidRDefault="004C77BE" w:rsidP="004C77BE">
      <w:pPr>
        <w:pStyle w:val="BodyText"/>
        <w:ind w:left="540"/>
        <w:rPr>
          <w:b/>
          <w:u w:val="single"/>
          <w:lang w:val="en-GB"/>
        </w:rPr>
      </w:pPr>
      <w:r w:rsidRPr="004C77BE">
        <w:rPr>
          <w:b/>
          <w:u w:val="single"/>
          <w:lang w:val="en-GB"/>
        </w:rPr>
        <w:t>Conclusion:</w:t>
      </w:r>
    </w:p>
    <w:p w:rsidR="004C77BE" w:rsidRPr="004C77BE" w:rsidRDefault="004C77BE" w:rsidP="004C77BE">
      <w:pPr>
        <w:pStyle w:val="BodyText"/>
        <w:ind w:left="540"/>
        <w:rPr>
          <w:lang w:val="en-GB"/>
        </w:rPr>
      </w:pPr>
      <w:r w:rsidRPr="004C77BE">
        <w:rPr>
          <w:lang w:val="en-GB"/>
        </w:rPr>
        <w:t xml:space="preserve">Multiplexing Rel-13 UEs with OCC=2 and OCC=4 from eNB perspective should </w:t>
      </w:r>
      <w:r w:rsidRPr="004C77BE">
        <w:rPr>
          <w:u w:val="single"/>
          <w:lang w:val="en-GB"/>
        </w:rPr>
        <w:t>not</w:t>
      </w:r>
      <w:r w:rsidRPr="004C77BE">
        <w:rPr>
          <w:lang w:val="en-GB"/>
        </w:rPr>
        <w:t xml:space="preserve"> be prevented by the specifications</w:t>
      </w:r>
    </w:p>
    <w:p w:rsidR="00BE2F18" w:rsidRDefault="00BE2F18" w:rsidP="00CF15D3">
      <w:pPr>
        <w:pStyle w:val="BodyText"/>
      </w:pPr>
      <w:r>
        <w:t>Subsequent discussions in RAN1#84b focused on UE receiver impacts, leading to the following conclusion</w:t>
      </w:r>
      <w:r w:rsidR="00472211">
        <w:t xml:space="preserve"> </w:t>
      </w:r>
      <w:r w:rsidR="004823DC">
        <w:fldChar w:fldCharType="begin"/>
      </w:r>
      <w:r w:rsidR="004823DC">
        <w:instrText xml:space="preserve"> REF _Ref450907434 \n \h </w:instrText>
      </w:r>
      <w:r w:rsidR="004823DC">
        <w:fldChar w:fldCharType="separate"/>
      </w:r>
      <w:r w:rsidR="004823DC">
        <w:t>[2]</w:t>
      </w:r>
      <w:r w:rsidR="004823DC">
        <w:fldChar w:fldCharType="end"/>
      </w:r>
      <w:r>
        <w:t>:</w:t>
      </w:r>
    </w:p>
    <w:p w:rsidR="00BE2F18" w:rsidRPr="0097360E" w:rsidRDefault="00BE2F18" w:rsidP="00AC3850">
      <w:pPr>
        <w:pStyle w:val="BodyText"/>
        <w:ind w:left="540"/>
        <w:rPr>
          <w:lang w:eastAsia="ja-JP"/>
        </w:rPr>
      </w:pPr>
      <w:r w:rsidRPr="00AC3850">
        <w:rPr>
          <w:b/>
          <w:u w:val="single"/>
          <w:lang w:val="en-GB"/>
        </w:rPr>
        <w:t>Conclusion</w:t>
      </w:r>
      <w:r w:rsidRPr="0097360E">
        <w:rPr>
          <w:b/>
          <w:u w:val="single"/>
          <w:lang w:eastAsia="ja-JP"/>
        </w:rPr>
        <w:t>:</w:t>
      </w:r>
      <w:r w:rsidRPr="0097360E">
        <w:rPr>
          <w:lang w:eastAsia="ja-JP"/>
        </w:rPr>
        <w:t xml:space="preserve"> Views from UE vendors are invited until RAN1#85 – revisit at RAN1#85.</w:t>
      </w:r>
    </w:p>
    <w:p w:rsidR="00CF15D3" w:rsidRDefault="00183342" w:rsidP="00CF15D3">
      <w:pPr>
        <w:pStyle w:val="BodyText"/>
      </w:pPr>
      <w:r>
        <w:t xml:space="preserve">In this contribution, we </w:t>
      </w:r>
      <w:r w:rsidR="00AC3850">
        <w:t xml:space="preserve">review the </w:t>
      </w:r>
      <w:r w:rsidR="007D1AB7">
        <w:t xml:space="preserve">motivations for mixed OCC=2 and OCC=4 </w:t>
      </w:r>
      <w:proofErr w:type="spellStart"/>
      <w:r w:rsidR="007D1AB7">
        <w:t>coscheduling</w:t>
      </w:r>
      <w:proofErr w:type="spellEnd"/>
      <w:r w:rsidR="007D1AB7">
        <w:t xml:space="preserve">, </w:t>
      </w:r>
      <w:r w:rsidR="00AC3850">
        <w:t>discussions on UE receiver impacts</w:t>
      </w:r>
      <w:r w:rsidR="007D1AB7">
        <w:t>,</w:t>
      </w:r>
      <w:r w:rsidR="00AC3850">
        <w:t xml:space="preserve"> as well as what is currently specified with respect to mixed OCC scheduling.  </w:t>
      </w:r>
    </w:p>
    <w:p w:rsidR="008648D4" w:rsidRDefault="00900487" w:rsidP="00466E22">
      <w:pPr>
        <w:pStyle w:val="Heading1"/>
      </w:pPr>
      <w:bookmarkStart w:id="5" w:name="_Ref426729914"/>
      <w:r>
        <w:t>Receiver Behavior</w:t>
      </w:r>
      <w:r w:rsidR="001345FC">
        <w:t xml:space="preserve"> with OCC=2 and 3 Layer MU-MIMO</w:t>
      </w:r>
    </w:p>
    <w:p w:rsidR="00AC3850" w:rsidRDefault="007D1AB7" w:rsidP="00A817BA">
      <w:pPr>
        <w:pStyle w:val="BodyText"/>
      </w:pPr>
      <w:r>
        <w:t>Given discussions in the last two meetings, t</w:t>
      </w:r>
      <w:r w:rsidR="00AC3850">
        <w:t xml:space="preserve">he fundamental question </w:t>
      </w:r>
      <w:r>
        <w:t xml:space="preserve">now seems to be how </w:t>
      </w:r>
      <w:r w:rsidR="00AC3850">
        <w:t>a UE behaves when scheduled with OCC=2</w:t>
      </w:r>
      <w:r w:rsidR="00320724">
        <w:t xml:space="preserve">.  </w:t>
      </w:r>
      <w:r w:rsidR="00AC3850">
        <w:t xml:space="preserve">As discussed in </w:t>
      </w:r>
      <w:r w:rsidR="004823DC">
        <w:fldChar w:fldCharType="begin"/>
      </w:r>
      <w:r w:rsidR="004823DC">
        <w:instrText xml:space="preserve"> REF _Ref450907446 \n \h </w:instrText>
      </w:r>
      <w:r w:rsidR="004823DC">
        <w:fldChar w:fldCharType="separate"/>
      </w:r>
      <w:r w:rsidR="004823DC">
        <w:t>[3]</w:t>
      </w:r>
      <w:r w:rsidR="004823DC">
        <w:fldChar w:fldCharType="end"/>
      </w:r>
      <w:r w:rsidR="003133BB">
        <w:t xml:space="preserve"> and in RAN1#85</w:t>
      </w:r>
      <w:r w:rsidR="00AC3850">
        <w:t xml:space="preserve">, </w:t>
      </w:r>
      <w:r w:rsidR="00320724">
        <w:t xml:space="preserve">at least </w:t>
      </w:r>
      <w:r w:rsidR="00AC3850">
        <w:t>in some cases</w:t>
      </w:r>
      <w:r>
        <w:t>,</w:t>
      </w:r>
      <w:r w:rsidR="00AC3850">
        <w:t xml:space="preserve"> a UE can use one receiver independently of if it is scheduled with mixed OCC=2 and OCC=4 or if</w:t>
      </w:r>
      <w:r>
        <w:t xml:space="preserve"> it is scheduled only with OCC=2 (or perhaps even if it is only scheduled with OCC=4 as well)</w:t>
      </w:r>
      <w:r w:rsidR="00AC3850">
        <w:t xml:space="preserve">.  </w:t>
      </w:r>
      <w:r w:rsidR="003133BB">
        <w:t>On the other hand, it is possible that</w:t>
      </w:r>
      <w:r w:rsidR="00320724">
        <w:t xml:space="preserve"> </w:t>
      </w:r>
      <w:r w:rsidR="003133BB">
        <w:t xml:space="preserve">the </w:t>
      </w:r>
      <w:r w:rsidR="00320724">
        <w:t xml:space="preserve">throughput is degraded in </w:t>
      </w:r>
      <w:r w:rsidR="003133BB">
        <w:t>relevant scenarios and receiver assumptions</w:t>
      </w:r>
      <w:r w:rsidR="00320724">
        <w:t xml:space="preserve"> when scheduled with mixed OCC=2 and OCC=4 as compared to when </w:t>
      </w:r>
      <w:r w:rsidR="003133BB">
        <w:t xml:space="preserve">only </w:t>
      </w:r>
      <w:r w:rsidR="00320724">
        <w:t xml:space="preserve">OCC=2 and OCC=2 are </w:t>
      </w:r>
      <w:proofErr w:type="spellStart"/>
      <w:r w:rsidR="00320724">
        <w:t>coscheduled</w:t>
      </w:r>
      <w:proofErr w:type="spellEnd"/>
      <w:r w:rsidR="003133BB">
        <w:t xml:space="preserve">.  These considerations led to the RAN1#85 </w:t>
      </w:r>
      <w:proofErr w:type="gramStart"/>
      <w:r w:rsidR="003133BB">
        <w:t>conclusio</w:t>
      </w:r>
      <w:r>
        <w:t>n</w:t>
      </w:r>
      <w:proofErr w:type="gramEnd"/>
      <w:r>
        <w:t xml:space="preserve"> above seeking views from UE vendors.</w:t>
      </w:r>
    </w:p>
    <w:p w:rsidR="003133BB" w:rsidRDefault="000F7AE9" w:rsidP="00A817BA">
      <w:pPr>
        <w:pStyle w:val="BodyText"/>
      </w:pPr>
      <w:r>
        <w:t>There are then two sets of possibilities and implications:</w:t>
      </w:r>
    </w:p>
    <w:p w:rsidR="003133BB" w:rsidRDefault="003133BB" w:rsidP="003133BB">
      <w:pPr>
        <w:pStyle w:val="BodyText"/>
        <w:numPr>
          <w:ilvl w:val="0"/>
          <w:numId w:val="16"/>
        </w:numPr>
      </w:pPr>
      <w:r>
        <w:t xml:space="preserve">In certain conditions, mixed OCC=2 and OCC=4 has worse performance than </w:t>
      </w:r>
      <w:r w:rsidR="00600E2F">
        <w:t xml:space="preserve">when </w:t>
      </w:r>
      <w:r w:rsidR="00202D6F">
        <w:t xml:space="preserve">the UE assumes that </w:t>
      </w:r>
      <w:r>
        <w:t xml:space="preserve">only OCC=2 and OCC=2 are </w:t>
      </w:r>
      <w:proofErr w:type="spellStart"/>
      <w:r>
        <w:t>coscheduled</w:t>
      </w:r>
      <w:proofErr w:type="spellEnd"/>
      <w:r>
        <w:t>.  In such cases, the network can configure the UE to use the Rel-12 table (that does not have OCC=4), or it can dynamically schedule the UE with OCC=4.</w:t>
      </w:r>
      <w:r w:rsidR="00CC136C">
        <w:t xml:space="preserve">  The</w:t>
      </w:r>
      <w:r w:rsidR="000F7AE9">
        <w:t>n</w:t>
      </w:r>
      <w:r w:rsidR="00CC136C">
        <w:t xml:space="preserve"> if OCC=4</w:t>
      </w:r>
      <w:r>
        <w:t xml:space="preserve"> </w:t>
      </w:r>
      <w:proofErr w:type="spellStart"/>
      <w:r w:rsidR="00CC136C">
        <w:t>coscheduled</w:t>
      </w:r>
      <w:proofErr w:type="spellEnd"/>
      <w:r w:rsidR="00CC136C">
        <w:t xml:space="preserve"> with OCC=4 has worse performance than OCC=2 and OCC=2 </w:t>
      </w:r>
      <w:proofErr w:type="spellStart"/>
      <w:proofErr w:type="gramStart"/>
      <w:r w:rsidR="00CC136C">
        <w:t>coscheduling</w:t>
      </w:r>
      <w:proofErr w:type="spellEnd"/>
      <w:r w:rsidR="00CC136C">
        <w:t>,</w:t>
      </w:r>
      <w:proofErr w:type="gramEnd"/>
      <w:r w:rsidR="00CC136C">
        <w:t xml:space="preserve"> only semi-statically configuring the UE with the </w:t>
      </w:r>
      <w:r w:rsidR="00202D6F">
        <w:t>Rel-12 DMRS</w:t>
      </w:r>
      <w:r w:rsidR="00CC136C">
        <w:t xml:space="preserve"> table is possible.  </w:t>
      </w:r>
    </w:p>
    <w:p w:rsidR="00ED704E" w:rsidRDefault="00CC136C" w:rsidP="003133BB">
      <w:pPr>
        <w:pStyle w:val="BodyText"/>
        <w:numPr>
          <w:ilvl w:val="0"/>
          <w:numId w:val="16"/>
        </w:numPr>
      </w:pPr>
      <w:r>
        <w:t xml:space="preserve">Presuming that mixed OCC=2 and OCC=4 has good performance, then 3 MU-MIMO layers can be </w:t>
      </w:r>
      <w:proofErr w:type="spellStart"/>
      <w:r>
        <w:t>coscheduled</w:t>
      </w:r>
      <w:proofErr w:type="spellEnd"/>
      <w:r>
        <w:t xml:space="preserve"> when one of them is scheduled with OCC=2.  </w:t>
      </w:r>
      <w:r w:rsidR="00ED704E">
        <w:t xml:space="preserve">If </w:t>
      </w:r>
      <w:r>
        <w:t xml:space="preserve">channel conditions </w:t>
      </w:r>
      <w:r w:rsidR="00ED704E">
        <w:t xml:space="preserve">are </w:t>
      </w:r>
      <w:r>
        <w:t xml:space="preserve">supportive of 3 layers, the throughput is clearly higher </w:t>
      </w:r>
      <w:r w:rsidR="00202D6F">
        <w:t xml:space="preserve">with 3 layers </w:t>
      </w:r>
      <w:r>
        <w:t xml:space="preserve">than if 2 MU-MIMO layers are scheduled with OCC=2.  </w:t>
      </w:r>
    </w:p>
    <w:p w:rsidR="00CC136C" w:rsidRDefault="00CC136C" w:rsidP="00ED704E">
      <w:pPr>
        <w:pStyle w:val="BodyText"/>
        <w:ind w:left="720"/>
      </w:pPr>
      <w:r>
        <w:t xml:space="preserve">On the other hand, a UE scheduled with OCC=4 can be </w:t>
      </w:r>
      <w:proofErr w:type="spellStart"/>
      <w:r>
        <w:t>coscheduled</w:t>
      </w:r>
      <w:proofErr w:type="spellEnd"/>
      <w:r>
        <w:t xml:space="preserve"> with 3 MU-MIMO layers as well.  Such a UE would have to blindly detect up to 3 interferers, rather than 2 as when it is </w:t>
      </w:r>
      <w:proofErr w:type="spellStart"/>
      <w:r>
        <w:t>coscheduled</w:t>
      </w:r>
      <w:proofErr w:type="spellEnd"/>
      <w:r>
        <w:t xml:space="preserve"> with mixed OCC=2 and OCC=4.  </w:t>
      </w:r>
      <w:r w:rsidR="00600E2F">
        <w:t>T</w:t>
      </w:r>
      <w:r>
        <w:t>he blind detection performan</w:t>
      </w:r>
      <w:r w:rsidR="00880098">
        <w:t xml:space="preserve">ce </w:t>
      </w:r>
      <w:r w:rsidR="00600E2F">
        <w:t xml:space="preserve">of 3 interferers is naturally less accurate than 2 interferers, although if this </w:t>
      </w:r>
      <w:r w:rsidR="00202D6F">
        <w:t xml:space="preserve">performance difference </w:t>
      </w:r>
      <w:r w:rsidR="00600E2F">
        <w:t xml:space="preserve">is significant </w:t>
      </w:r>
      <w:r w:rsidR="00880098">
        <w:t xml:space="preserve">is unclear without evaluations.  However, if only OCC=4 </w:t>
      </w:r>
      <w:proofErr w:type="spellStart"/>
      <w:r w:rsidR="00600E2F">
        <w:t>coscheduling</w:t>
      </w:r>
      <w:proofErr w:type="spellEnd"/>
      <w:r w:rsidR="00600E2F">
        <w:t xml:space="preserve"> is used</w:t>
      </w:r>
      <w:r w:rsidR="00880098">
        <w:t xml:space="preserve">, then there is no need for the OCC=2 </w:t>
      </w:r>
      <w:proofErr w:type="spellStart"/>
      <w:r w:rsidR="00880098">
        <w:t>codepoints</w:t>
      </w:r>
      <w:proofErr w:type="spellEnd"/>
      <w:r w:rsidR="00600E2F">
        <w:t xml:space="preserve"> in the Rel-13 DMRS table</w:t>
      </w:r>
      <w:r w:rsidR="00880098">
        <w:t xml:space="preserve">.  So the argument that OCC=4 </w:t>
      </w:r>
      <w:proofErr w:type="spellStart"/>
      <w:r w:rsidR="00880098">
        <w:t>codepoints</w:t>
      </w:r>
      <w:proofErr w:type="spellEnd"/>
      <w:r w:rsidR="00880098">
        <w:t xml:space="preserve"> can supplant the need for mixed OCC=2 and OCC=4 transmission does not make sense without reverting prior </w:t>
      </w:r>
      <w:proofErr w:type="spellStart"/>
      <w:r w:rsidR="00880098">
        <w:t>agreeements</w:t>
      </w:r>
      <w:proofErr w:type="spellEnd"/>
      <w:r w:rsidR="00880098">
        <w:t xml:space="preserve"> to include OCC=2 in the Rel-13 table.</w:t>
      </w:r>
    </w:p>
    <w:p w:rsidR="001A6CA8" w:rsidRDefault="000F7AE9" w:rsidP="00A817BA">
      <w:pPr>
        <w:pStyle w:val="BodyText"/>
      </w:pPr>
      <w:r>
        <w:t>We then make the following observations:</w:t>
      </w:r>
    </w:p>
    <w:p w:rsidR="00880098" w:rsidRDefault="00880098" w:rsidP="00600E2F">
      <w:pPr>
        <w:pStyle w:val="BodyText"/>
        <w:keepNext/>
        <w:spacing w:after="0"/>
      </w:pPr>
      <w:r w:rsidRPr="000F7AE9">
        <w:rPr>
          <w:b/>
        </w:rPr>
        <w:lastRenderedPageBreak/>
        <w:t>Observations</w:t>
      </w:r>
      <w:r>
        <w:t>:</w:t>
      </w:r>
    </w:p>
    <w:p w:rsidR="00880098" w:rsidRDefault="00880098" w:rsidP="000F7AE9">
      <w:pPr>
        <w:pStyle w:val="BodyText"/>
        <w:numPr>
          <w:ilvl w:val="0"/>
          <w:numId w:val="17"/>
        </w:numPr>
        <w:spacing w:after="0"/>
      </w:pPr>
      <w:r>
        <w:t xml:space="preserve">Given the presence of OCC=2 </w:t>
      </w:r>
      <w:proofErr w:type="spellStart"/>
      <w:r>
        <w:t>codepoints</w:t>
      </w:r>
      <w:proofErr w:type="spellEnd"/>
      <w:r>
        <w:t xml:space="preserve"> in the Rel-13 table, the d</w:t>
      </w:r>
      <w:r w:rsidR="00600E2F">
        <w:t xml:space="preserve">ecision on whether mixed OCC=2 and OCC=4 </w:t>
      </w:r>
      <w:proofErr w:type="spellStart"/>
      <w:r w:rsidR="00600E2F">
        <w:t>coscheduling</w:t>
      </w:r>
      <w:proofErr w:type="spellEnd"/>
      <w:r>
        <w:t xml:space="preserve"> is supported shoul</w:t>
      </w:r>
      <w:r w:rsidR="00600E2F">
        <w:t xml:space="preserve">d not assume that mixed OCC=2 and OCC=4 </w:t>
      </w:r>
      <w:r>
        <w:t xml:space="preserve">is supported </w:t>
      </w:r>
      <w:proofErr w:type="gramStart"/>
      <w:r w:rsidR="00600E2F">
        <w:t xml:space="preserve">using </w:t>
      </w:r>
      <w:r>
        <w:t xml:space="preserve"> the</w:t>
      </w:r>
      <w:proofErr w:type="gramEnd"/>
      <w:r>
        <w:t xml:space="preserve"> OCC=4 </w:t>
      </w:r>
      <w:proofErr w:type="spellStart"/>
      <w:r>
        <w:t>codepoints</w:t>
      </w:r>
      <w:proofErr w:type="spellEnd"/>
      <w:r>
        <w:t>.</w:t>
      </w:r>
    </w:p>
    <w:p w:rsidR="00880098" w:rsidRDefault="00880098" w:rsidP="000F7AE9">
      <w:pPr>
        <w:pStyle w:val="BodyText"/>
        <w:numPr>
          <w:ilvl w:val="1"/>
          <w:numId w:val="17"/>
        </w:numPr>
        <w:spacing w:after="0"/>
      </w:pPr>
      <w:r>
        <w:t>Otherwise, there is n</w:t>
      </w:r>
      <w:r w:rsidR="00600E2F">
        <w:t xml:space="preserve">o need for the OCC=2 </w:t>
      </w:r>
      <w:proofErr w:type="spellStart"/>
      <w:r w:rsidR="00600E2F">
        <w:t>codepoints</w:t>
      </w:r>
      <w:proofErr w:type="spellEnd"/>
      <w:r w:rsidR="00600E2F">
        <w:t xml:space="preserve"> in the Rel-13 DMRS table.</w:t>
      </w:r>
    </w:p>
    <w:p w:rsidR="00880098" w:rsidRDefault="00880098" w:rsidP="000F7AE9">
      <w:pPr>
        <w:pStyle w:val="BodyText"/>
        <w:numPr>
          <w:ilvl w:val="0"/>
          <w:numId w:val="17"/>
        </w:numPr>
        <w:spacing w:after="0"/>
      </w:pPr>
      <w:r>
        <w:t>If it can’t be as</w:t>
      </w:r>
      <w:r w:rsidR="00600E2F">
        <w:t xml:space="preserve">sumed that </w:t>
      </w:r>
      <w:r w:rsidR="00ED704E">
        <w:t xml:space="preserve">supporting </w:t>
      </w:r>
      <w:r w:rsidR="00600E2F">
        <w:t xml:space="preserve">mixed OCC=2 and OCC=4 </w:t>
      </w:r>
      <w:proofErr w:type="spellStart"/>
      <w:r w:rsidR="00600E2F">
        <w:t>coscheduling</w:t>
      </w:r>
      <w:proofErr w:type="spellEnd"/>
      <w:r>
        <w:t xml:space="preserve"> has sufficiently good performance, then configuring the UE with the Rel</w:t>
      </w:r>
      <w:r w:rsidR="005D1DDD">
        <w:t xml:space="preserve">-12 </w:t>
      </w:r>
      <w:r w:rsidR="00600E2F">
        <w:t xml:space="preserve">DMRS </w:t>
      </w:r>
      <w:r w:rsidR="005D1DDD">
        <w:t>table can solve the problem presuming that the performance does not vary too rapidly.</w:t>
      </w:r>
    </w:p>
    <w:p w:rsidR="00880098" w:rsidRPr="008E0F66" w:rsidRDefault="00600E2F" w:rsidP="00600E2F">
      <w:pPr>
        <w:pStyle w:val="BodyText"/>
        <w:numPr>
          <w:ilvl w:val="0"/>
          <w:numId w:val="17"/>
        </w:numPr>
        <w:rPr>
          <w:i/>
        </w:rPr>
      </w:pPr>
      <w:r w:rsidRPr="008E0F66">
        <w:rPr>
          <w:i/>
        </w:rPr>
        <w:t>Overall, t</w:t>
      </w:r>
      <w:r w:rsidR="005D1DDD" w:rsidRPr="008E0F66">
        <w:rPr>
          <w:i/>
        </w:rPr>
        <w:t xml:space="preserve">he need for dynamic </w:t>
      </w:r>
      <w:r w:rsidR="00880098" w:rsidRPr="008E0F66">
        <w:rPr>
          <w:i/>
        </w:rPr>
        <w:t>OCC=2</w:t>
      </w:r>
      <w:r w:rsidR="005D1DDD" w:rsidRPr="008E0F66">
        <w:rPr>
          <w:i/>
        </w:rPr>
        <w:t xml:space="preserve"> only </w:t>
      </w:r>
      <w:proofErr w:type="spellStart"/>
      <w:r w:rsidR="005D1DDD" w:rsidRPr="008E0F66">
        <w:rPr>
          <w:i/>
        </w:rPr>
        <w:t>coscheduling</w:t>
      </w:r>
      <w:proofErr w:type="spellEnd"/>
      <w:r w:rsidR="005D1DDD" w:rsidRPr="008E0F66">
        <w:rPr>
          <w:i/>
        </w:rPr>
        <w:t xml:space="preserve"> is a tradeoff between the likelihood of poor reception for a given UE and channel conditions vs. the </w:t>
      </w:r>
      <w:r w:rsidR="000F7AE9" w:rsidRPr="008E0F66">
        <w:rPr>
          <w:i/>
        </w:rPr>
        <w:t xml:space="preserve">capacity </w:t>
      </w:r>
      <w:r w:rsidR="005D1DDD" w:rsidRPr="008E0F66">
        <w:rPr>
          <w:i/>
        </w:rPr>
        <w:t>gains of 3 layer MU-MIMO transmission.</w:t>
      </w:r>
    </w:p>
    <w:p w:rsidR="00900487" w:rsidRDefault="00900487" w:rsidP="00892AED">
      <w:pPr>
        <w:pStyle w:val="Heading1"/>
        <w:rPr>
          <w:lang w:eastAsia="ja-JP"/>
        </w:rPr>
      </w:pPr>
      <w:bookmarkStart w:id="6" w:name="_Ref447104540"/>
      <w:bookmarkEnd w:id="5"/>
      <w:r>
        <w:rPr>
          <w:lang w:eastAsia="ja-JP"/>
        </w:rPr>
        <w:t>Specification Clarifications</w:t>
      </w:r>
      <w:bookmarkEnd w:id="6"/>
    </w:p>
    <w:p w:rsidR="00900487" w:rsidRDefault="00455088" w:rsidP="00900487">
      <w:pPr>
        <w:pStyle w:val="BodyText"/>
        <w:rPr>
          <w:rFonts w:eastAsia="SimSun"/>
          <w:kern w:val="2"/>
          <w:lang w:eastAsia="zh-CN"/>
        </w:rPr>
      </w:pPr>
      <w:r>
        <w:rPr>
          <w:lang w:eastAsia="ja-JP"/>
        </w:rPr>
        <w:t>The current specification reads</w:t>
      </w:r>
      <w:r w:rsidR="00173789">
        <w:rPr>
          <w:lang w:eastAsia="ja-JP"/>
        </w:rPr>
        <w:t xml:space="preserve"> as shown below without </w:t>
      </w:r>
      <w:r w:rsidR="00182E45">
        <w:rPr>
          <w:lang w:eastAsia="ja-JP"/>
        </w:rPr>
        <w:t>the red underlined text</w:t>
      </w:r>
      <w:r w:rsidR="00173789">
        <w:rPr>
          <w:lang w:eastAsia="ja-JP"/>
        </w:rPr>
        <w:t>.</w:t>
      </w:r>
      <w:r w:rsidR="00D82C0C">
        <w:rPr>
          <w:lang w:eastAsia="ja-JP"/>
        </w:rPr>
        <w:t xml:space="preserve">  At present, it is not clear what the UE does when it is configured with the Rel-13 DMRS table that allows OCC=2 and OCC=4 transmission, since the text does not identify what to do when </w:t>
      </w:r>
      <w:r w:rsidR="00D82C0C" w:rsidRPr="00D82C0C">
        <w:rPr>
          <w:lang w:eastAsia="ja-JP"/>
        </w:rPr>
        <w:t xml:space="preserve">the UE is configured with </w:t>
      </w:r>
      <w:r w:rsidR="00D82C0C">
        <w:rPr>
          <w:lang w:eastAsia="ja-JP"/>
        </w:rPr>
        <w:t xml:space="preserve">the new table </w:t>
      </w:r>
      <w:proofErr w:type="spellStart"/>
      <w:r w:rsidR="00D82C0C" w:rsidRPr="00D82C0C">
        <w:rPr>
          <w:i/>
          <w:lang w:eastAsia="ja-JP"/>
        </w:rPr>
        <w:t>dmrs-tableAlt</w:t>
      </w:r>
      <w:proofErr w:type="spellEnd"/>
      <w:r w:rsidR="00D82C0C" w:rsidRPr="00D82C0C">
        <w:rPr>
          <w:lang w:eastAsia="ja-JP"/>
        </w:rPr>
        <w:t xml:space="preserve">, </w:t>
      </w:r>
      <w:r w:rsidR="00D82C0C">
        <w:rPr>
          <w:lang w:eastAsia="ja-JP"/>
        </w:rPr>
        <w:t xml:space="preserve">and </w:t>
      </w:r>
      <w:proofErr w:type="spellStart"/>
      <w:r w:rsidR="00D82C0C">
        <w:rPr>
          <w:lang w:eastAsia="ja-JP"/>
        </w:rPr>
        <w:t>codepoints</w:t>
      </w:r>
      <w:proofErr w:type="spellEnd"/>
      <w:r w:rsidR="00D82C0C">
        <w:rPr>
          <w:lang w:eastAsia="ja-JP"/>
        </w:rPr>
        <w:t xml:space="preserve"> with OCC=2 and transmission on </w:t>
      </w:r>
      <w:r w:rsidR="00D82C0C" w:rsidRPr="00D82C0C">
        <w:rPr>
          <w:lang w:eastAsia="ja-JP"/>
        </w:rPr>
        <w:t xml:space="preserve">an antenna port </w:t>
      </w:r>
      <w:r w:rsidR="00D82C0C" w:rsidRPr="00E9040D">
        <w:rPr>
          <w:rFonts w:eastAsia="SimSun"/>
          <w:kern w:val="2"/>
          <w:position w:val="-10"/>
          <w:lang w:eastAsia="zh-CN"/>
        </w:rPr>
        <w:object w:dxaOrig="8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pt;height:15pt" o:ole="">
            <v:imagedata r:id="rId9" o:title=""/>
          </v:shape>
          <o:OLEObject Type="Embed" ProgID="Equation.3" ShapeID="_x0000_i1025" DrawAspect="Content" ObjectID="_1524695316" r:id="rId10"/>
        </w:object>
      </w:r>
      <w:r w:rsidR="00D82C0C">
        <w:rPr>
          <w:rFonts w:eastAsia="SimSun"/>
          <w:kern w:val="2"/>
          <w:lang w:eastAsia="zh-CN"/>
        </w:rPr>
        <w:t>.  Therefore some text is needed to specify UE behavior for single layer MU-MIMO transmission when OCC=2 in the new table is scheduled.</w:t>
      </w:r>
    </w:p>
    <w:p w:rsidR="00D82C0C" w:rsidRPr="007D5062" w:rsidRDefault="002C4D9B" w:rsidP="00900487">
      <w:pPr>
        <w:pStyle w:val="BodyText"/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>One possibility is to reuse the existing text for ports 7,8 with OCC=2 in the new table.  That is, when single port transmission is scheduled for a UE on</w:t>
      </w:r>
      <w:r w:rsidRPr="00E9040D">
        <w:rPr>
          <w:rFonts w:eastAsia="SimSun"/>
          <w:kern w:val="2"/>
          <w:lang w:eastAsia="zh-CN"/>
        </w:rPr>
        <w:t xml:space="preserve"> antenna </w:t>
      </w:r>
      <w:proofErr w:type="gramStart"/>
      <w:r w:rsidRPr="00E9040D">
        <w:rPr>
          <w:rFonts w:eastAsia="SimSun"/>
          <w:kern w:val="2"/>
          <w:lang w:eastAsia="zh-CN"/>
        </w:rPr>
        <w:t xml:space="preserve">port </w:t>
      </w:r>
      <w:proofErr w:type="gramEnd"/>
      <w:r w:rsidRPr="00E9040D">
        <w:rPr>
          <w:rFonts w:eastAsia="SimSun"/>
          <w:kern w:val="2"/>
          <w:position w:val="-10"/>
          <w:lang w:eastAsia="zh-CN"/>
        </w:rPr>
        <w:object w:dxaOrig="800" w:dyaOrig="300">
          <v:shape id="_x0000_i1026" type="#_x0000_t75" style="width:40.3pt;height:15pt" o:ole="">
            <v:imagedata r:id="rId9" o:title=""/>
          </v:shape>
          <o:OLEObject Type="Embed" ProgID="Equation.3" ShapeID="_x0000_i1026" DrawAspect="Content" ObjectID="_1524695317" r:id="rId11"/>
        </w:object>
      </w:r>
      <w:r w:rsidRPr="00E9040D">
        <w:rPr>
          <w:rFonts w:eastAsia="SimSun"/>
          <w:kern w:val="2"/>
          <w:lang w:eastAsia="zh-CN"/>
        </w:rPr>
        <w:t xml:space="preserve">, the UE cannot assume that the other antenna port in the set </w:t>
      </w:r>
      <w:r w:rsidRPr="00E9040D">
        <w:rPr>
          <w:rFonts w:eastAsia="SimSun"/>
          <w:kern w:val="2"/>
          <w:position w:val="-10"/>
          <w:lang w:eastAsia="zh-CN"/>
        </w:rPr>
        <w:object w:dxaOrig="460" w:dyaOrig="300">
          <v:shape id="_x0000_i1027" type="#_x0000_t75" style="width:22.45pt;height:15pt" o:ole="">
            <v:imagedata r:id="rId12" o:title=""/>
          </v:shape>
          <o:OLEObject Type="Embed" ProgID="Equation.3" ShapeID="_x0000_i1027" DrawAspect="Content" ObjectID="_1524695318" r:id="rId13"/>
        </w:object>
      </w:r>
      <w:r w:rsidRPr="00E9040D">
        <w:rPr>
          <w:rFonts w:eastAsia="SimSun"/>
          <w:kern w:val="2"/>
          <w:lang w:eastAsia="zh-CN"/>
        </w:rPr>
        <w:t xml:space="preserve"> is not associated with transmission of PDSCH to another UE</w:t>
      </w:r>
      <w:r>
        <w:rPr>
          <w:rFonts w:eastAsia="SimSun"/>
          <w:kern w:val="2"/>
          <w:lang w:eastAsia="zh-CN"/>
        </w:rPr>
        <w:t xml:space="preserve">.  This text only allows a UE to assume 2 MU-MIMO layers are </w:t>
      </w:r>
      <w:proofErr w:type="spellStart"/>
      <w:r>
        <w:rPr>
          <w:rFonts w:eastAsia="SimSun"/>
          <w:kern w:val="2"/>
          <w:lang w:eastAsia="zh-CN"/>
        </w:rPr>
        <w:t>coscheduled</w:t>
      </w:r>
      <w:proofErr w:type="spellEnd"/>
      <w:r>
        <w:rPr>
          <w:rFonts w:eastAsia="SimSun"/>
          <w:kern w:val="2"/>
          <w:lang w:eastAsia="zh-CN"/>
        </w:rPr>
        <w:t>, since there are only two ports</w:t>
      </w:r>
      <w:r w:rsidR="007D5062">
        <w:rPr>
          <w:rFonts w:eastAsia="SimSun"/>
          <w:kern w:val="2"/>
          <w:lang w:eastAsia="zh-CN"/>
        </w:rPr>
        <w:t xml:space="preserve"> (7 or 8) with OCC=2</w:t>
      </w:r>
      <w:r>
        <w:rPr>
          <w:rFonts w:eastAsia="SimSun"/>
          <w:kern w:val="2"/>
          <w:lang w:eastAsia="zh-CN"/>
        </w:rPr>
        <w:t xml:space="preserve">.  If the eNB co-schedules, say ports 7,8, and 13, the UE may not assume that port 13 is scheduled with MU-MIMO.  </w:t>
      </w:r>
      <w:r w:rsidR="007D5062">
        <w:rPr>
          <w:rFonts w:eastAsia="SimSun"/>
          <w:kern w:val="2"/>
          <w:lang w:eastAsia="zh-CN"/>
        </w:rPr>
        <w:t xml:space="preserve">This does not limit eNB behavior </w:t>
      </w:r>
      <w:r w:rsidR="007D5062" w:rsidRPr="00431C7D">
        <w:rPr>
          <w:rFonts w:eastAsia="SimSun"/>
          <w:i/>
          <w:kern w:val="2"/>
          <w:lang w:eastAsia="zh-CN"/>
        </w:rPr>
        <w:t>only</w:t>
      </w:r>
      <w:r w:rsidR="007D5062">
        <w:rPr>
          <w:rFonts w:eastAsia="SimSun"/>
          <w:kern w:val="2"/>
          <w:lang w:eastAsia="zh-CN"/>
        </w:rPr>
        <w:t xml:space="preserve"> if </w:t>
      </w:r>
      <w:r>
        <w:rPr>
          <w:rFonts w:eastAsia="SimSun"/>
          <w:kern w:val="2"/>
          <w:lang w:eastAsia="zh-CN"/>
        </w:rPr>
        <w:t xml:space="preserve">port 13 is </w:t>
      </w:r>
      <w:r w:rsidRPr="00431C7D">
        <w:rPr>
          <w:rFonts w:eastAsia="SimSun"/>
          <w:i/>
          <w:kern w:val="2"/>
          <w:lang w:eastAsia="zh-CN"/>
        </w:rPr>
        <w:t>completely</w:t>
      </w:r>
      <w:r>
        <w:rPr>
          <w:rFonts w:eastAsia="SimSun"/>
          <w:kern w:val="2"/>
          <w:lang w:eastAsia="zh-CN"/>
        </w:rPr>
        <w:t xml:space="preserve"> equivalent to port </w:t>
      </w:r>
      <w:r w:rsidR="007D5062">
        <w:rPr>
          <w:rFonts w:eastAsia="SimSun"/>
          <w:kern w:val="2"/>
          <w:lang w:eastAsia="zh-CN"/>
        </w:rPr>
        <w:t>8, but as discussed</w:t>
      </w:r>
      <w:r w:rsidR="00344A3E">
        <w:rPr>
          <w:rFonts w:eastAsia="SimSun"/>
          <w:kern w:val="2"/>
          <w:lang w:eastAsia="zh-CN"/>
        </w:rPr>
        <w:t xml:space="preserve"> in</w:t>
      </w:r>
      <w:r w:rsidR="004823DC">
        <w:rPr>
          <w:rFonts w:eastAsia="SimSun"/>
          <w:kern w:val="2"/>
          <w:lang w:eastAsia="zh-CN"/>
        </w:rPr>
        <w:t xml:space="preserve"> </w:t>
      </w:r>
      <w:r w:rsidR="004823DC">
        <w:rPr>
          <w:rFonts w:eastAsia="SimSun"/>
          <w:kern w:val="2"/>
          <w:lang w:eastAsia="zh-CN"/>
        </w:rPr>
        <w:fldChar w:fldCharType="begin"/>
      </w:r>
      <w:r w:rsidR="004823DC">
        <w:rPr>
          <w:rFonts w:eastAsia="SimSun"/>
          <w:kern w:val="2"/>
          <w:lang w:eastAsia="zh-CN"/>
        </w:rPr>
        <w:instrText xml:space="preserve"> REF _Ref450907446 \n \h </w:instrText>
      </w:r>
      <w:r w:rsidR="004823DC">
        <w:rPr>
          <w:rFonts w:eastAsia="SimSun"/>
          <w:kern w:val="2"/>
          <w:lang w:eastAsia="zh-CN"/>
        </w:rPr>
      </w:r>
      <w:r w:rsidR="004823DC">
        <w:rPr>
          <w:rFonts w:eastAsia="SimSun"/>
          <w:kern w:val="2"/>
          <w:lang w:eastAsia="zh-CN"/>
        </w:rPr>
        <w:fldChar w:fldCharType="separate"/>
      </w:r>
      <w:r w:rsidR="004823DC">
        <w:rPr>
          <w:rFonts w:eastAsia="SimSun"/>
          <w:kern w:val="2"/>
          <w:lang w:eastAsia="zh-CN"/>
        </w:rPr>
        <w:t>[3]</w:t>
      </w:r>
      <w:r w:rsidR="004823DC">
        <w:rPr>
          <w:rFonts w:eastAsia="SimSun"/>
          <w:kern w:val="2"/>
          <w:lang w:eastAsia="zh-CN"/>
        </w:rPr>
        <w:fldChar w:fldCharType="end"/>
      </w:r>
      <w:r w:rsidR="007D5062">
        <w:rPr>
          <w:rFonts w:eastAsia="SimSun"/>
          <w:kern w:val="2"/>
          <w:lang w:eastAsia="zh-CN"/>
        </w:rPr>
        <w:t xml:space="preserve">, this is not the case.  Furthermore, it makes little sense to say that a </w:t>
      </w:r>
      <w:r w:rsidR="007D5062" w:rsidRPr="00E9040D">
        <w:rPr>
          <w:rFonts w:eastAsia="SimSun"/>
          <w:kern w:val="2"/>
          <w:lang w:eastAsia="zh-CN"/>
        </w:rPr>
        <w:t xml:space="preserve">UE </w:t>
      </w:r>
      <w:r w:rsidR="007D5062">
        <w:rPr>
          <w:rFonts w:eastAsia="SimSun"/>
          <w:kern w:val="2"/>
          <w:lang w:eastAsia="zh-CN"/>
        </w:rPr>
        <w:t xml:space="preserve">scheduled with port 7 </w:t>
      </w:r>
      <w:r w:rsidR="007D5062" w:rsidRPr="00E9040D">
        <w:rPr>
          <w:rFonts w:eastAsia="SimSun"/>
          <w:kern w:val="2"/>
          <w:lang w:eastAsia="zh-CN"/>
        </w:rPr>
        <w:t xml:space="preserve">cannot assume that </w:t>
      </w:r>
      <w:r w:rsidR="007D5062">
        <w:rPr>
          <w:rFonts w:eastAsia="SimSun"/>
          <w:kern w:val="2"/>
          <w:lang w:eastAsia="zh-CN"/>
        </w:rPr>
        <w:t xml:space="preserve">port 8 </w:t>
      </w:r>
      <w:r w:rsidR="007D5062" w:rsidRPr="00E9040D">
        <w:rPr>
          <w:rFonts w:eastAsia="SimSun"/>
          <w:kern w:val="2"/>
          <w:lang w:eastAsia="zh-CN"/>
        </w:rPr>
        <w:t>is not associated with transmission of PDSCH to another UE</w:t>
      </w:r>
      <w:r w:rsidR="007D5062">
        <w:rPr>
          <w:rFonts w:eastAsia="SimSun"/>
          <w:kern w:val="2"/>
          <w:lang w:eastAsia="zh-CN"/>
        </w:rPr>
        <w:t xml:space="preserve">,  if it is really meant that </w:t>
      </w:r>
      <w:r w:rsidR="007D5062" w:rsidRPr="00E9040D">
        <w:rPr>
          <w:rFonts w:eastAsia="SimSun"/>
          <w:kern w:val="2"/>
          <w:lang w:eastAsia="zh-CN"/>
        </w:rPr>
        <w:t xml:space="preserve">the UE cannot assume </w:t>
      </w:r>
      <w:r w:rsidR="007D5062">
        <w:rPr>
          <w:rFonts w:eastAsia="SimSun"/>
          <w:kern w:val="2"/>
          <w:lang w:eastAsia="zh-CN"/>
        </w:rPr>
        <w:t>that ports {8,13} are</w:t>
      </w:r>
      <w:r w:rsidR="007D5062" w:rsidRPr="00E9040D">
        <w:rPr>
          <w:rFonts w:eastAsia="SimSun"/>
          <w:kern w:val="2"/>
          <w:lang w:eastAsia="zh-CN"/>
        </w:rPr>
        <w:t xml:space="preserve"> not associated with transmission of PDSCH to another UE</w:t>
      </w:r>
      <w:r w:rsidR="007D5062">
        <w:rPr>
          <w:rFonts w:eastAsia="SimSun"/>
          <w:kern w:val="2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65FCB" w:rsidTr="00665FCB">
        <w:tc>
          <w:tcPr>
            <w:tcW w:w="0" w:type="auto"/>
          </w:tcPr>
          <w:p w:rsidR="00665FCB" w:rsidRPr="00E9040D" w:rsidRDefault="00665FCB" w:rsidP="00665FCB">
            <w:pPr>
              <w:pStyle w:val="Heading3"/>
              <w:numPr>
                <w:ilvl w:val="0"/>
                <w:numId w:val="0"/>
              </w:numPr>
              <w:ind w:left="450"/>
              <w:outlineLvl w:val="2"/>
            </w:pPr>
            <w:bookmarkStart w:id="7" w:name="_Toc415085445"/>
            <w:r w:rsidRPr="00E9040D">
              <w:t>7.1.1</w:t>
            </w:r>
            <w:r>
              <w:tab/>
            </w:r>
            <w:r w:rsidRPr="00E9040D">
              <w:t>Single-antenna port scheme</w:t>
            </w:r>
            <w:bookmarkEnd w:id="7"/>
          </w:p>
          <w:p w:rsidR="00665FCB" w:rsidRPr="00E9040D" w:rsidRDefault="00665FCB" w:rsidP="00665FCB">
            <w:pPr>
              <w:ind w:left="450"/>
              <w:rPr>
                <w:rFonts w:eastAsia="SimSun"/>
                <w:kern w:val="2"/>
                <w:lang w:eastAsia="zh-CN"/>
              </w:rPr>
            </w:pPr>
            <w:r w:rsidRPr="00E9040D">
              <w:t>For the single-antenna port transmission schemes (port 0</w:t>
            </w:r>
            <w:r>
              <w:t>/5/7/8/11/13</w:t>
            </w:r>
            <w:r w:rsidRPr="00E9040D">
              <w:t xml:space="preserve">) of the PDSCH, the UE may assume that an eNB transmission on the PDSCH would be performed according to </w:t>
            </w:r>
            <w:proofErr w:type="spellStart"/>
            <w:r>
              <w:t>subclause</w:t>
            </w:r>
            <w:proofErr w:type="spellEnd"/>
            <w:r w:rsidRPr="00E9040D">
              <w:t xml:space="preserve"> 6.3.4.1 of </w:t>
            </w:r>
            <w:r w:rsidRPr="00E9040D">
              <w:rPr>
                <w:rFonts w:eastAsia="SimSun"/>
                <w:kern w:val="2"/>
                <w:lang w:eastAsia="zh-CN"/>
              </w:rPr>
              <w:t>[3].</w:t>
            </w:r>
          </w:p>
          <w:p w:rsidR="00665FCB" w:rsidRDefault="00665FCB" w:rsidP="00665FCB">
            <w:pPr>
              <w:ind w:left="450"/>
              <w:rPr>
                <w:rFonts w:eastAsia="SimSun"/>
                <w:kern w:val="2"/>
                <w:lang w:eastAsia="zh-CN"/>
              </w:rPr>
            </w:pPr>
            <w:r>
              <w:rPr>
                <w:rFonts w:eastAsia="SimSun"/>
                <w:kern w:val="2"/>
                <w:lang w:eastAsia="zh-CN"/>
              </w:rPr>
              <w:t xml:space="preserve">If the UE is not configured with higher layer parameter </w:t>
            </w:r>
            <w:proofErr w:type="spellStart"/>
            <w:r w:rsidRPr="005A7075">
              <w:rPr>
                <w:rFonts w:eastAsia="SimSun"/>
                <w:i/>
                <w:kern w:val="2"/>
                <w:lang w:eastAsia="zh-CN"/>
              </w:rPr>
              <w:t>dmrs-tableAlt</w:t>
            </w:r>
            <w:proofErr w:type="spellEnd"/>
            <w:r>
              <w:rPr>
                <w:rFonts w:eastAsia="SimSun"/>
                <w:kern w:val="2"/>
                <w:lang w:eastAsia="zh-CN"/>
              </w:rPr>
              <w:t>, and i</w:t>
            </w:r>
            <w:r w:rsidRPr="00E9040D">
              <w:rPr>
                <w:rFonts w:eastAsia="SimSun"/>
                <w:kern w:val="2"/>
                <w:lang w:eastAsia="zh-CN"/>
              </w:rPr>
              <w:t xml:space="preserve">n case an antenna port </w:t>
            </w:r>
            <w:r w:rsidRPr="00E9040D">
              <w:rPr>
                <w:rFonts w:eastAsia="SimSun"/>
                <w:kern w:val="2"/>
                <w:position w:val="-10"/>
                <w:lang w:eastAsia="zh-CN"/>
              </w:rPr>
              <w:object w:dxaOrig="800" w:dyaOrig="300">
                <v:shape id="_x0000_i1028" type="#_x0000_t75" style="width:40.3pt;height:15pt" o:ole="">
                  <v:imagedata r:id="rId9" o:title=""/>
                </v:shape>
                <o:OLEObject Type="Embed" ProgID="Equation.3" ShapeID="_x0000_i1028" DrawAspect="Content" ObjectID="_1524695319" r:id="rId14"/>
              </w:object>
            </w:r>
            <w:r w:rsidRPr="00E9040D">
              <w:rPr>
                <w:rFonts w:eastAsia="SimSun"/>
                <w:kern w:val="2"/>
                <w:lang w:eastAsia="zh-CN"/>
              </w:rPr>
              <w:t xml:space="preserve"> is used, the UE cannot assume that the other antenna port in the set </w:t>
            </w:r>
            <w:r w:rsidRPr="00E9040D">
              <w:rPr>
                <w:rFonts w:eastAsia="SimSun"/>
                <w:kern w:val="2"/>
                <w:position w:val="-10"/>
                <w:lang w:eastAsia="zh-CN"/>
              </w:rPr>
              <w:object w:dxaOrig="460" w:dyaOrig="300">
                <v:shape id="_x0000_i1029" type="#_x0000_t75" style="width:22.45pt;height:15pt" o:ole="">
                  <v:imagedata r:id="rId12" o:title=""/>
                </v:shape>
                <o:OLEObject Type="Embed" ProgID="Equation.3" ShapeID="_x0000_i1029" DrawAspect="Content" ObjectID="_1524695320" r:id="rId15"/>
              </w:object>
            </w:r>
            <w:r w:rsidRPr="00E9040D">
              <w:rPr>
                <w:rFonts w:eastAsia="SimSun"/>
                <w:kern w:val="2"/>
                <w:lang w:eastAsia="zh-CN"/>
              </w:rPr>
              <w:t xml:space="preserve"> is not associated with transmission of PDSCH to another UE.</w:t>
            </w:r>
            <w:r w:rsidRPr="00CD6A2C">
              <w:rPr>
                <w:rFonts w:eastAsia="SimSun"/>
                <w:kern w:val="2"/>
                <w:lang w:eastAsia="zh-CN"/>
              </w:rPr>
              <w:t xml:space="preserve"> </w:t>
            </w:r>
          </w:p>
          <w:p w:rsidR="00665FCB" w:rsidRDefault="00665FCB" w:rsidP="00665FCB">
            <w:pPr>
              <w:ind w:left="450"/>
              <w:rPr>
                <w:rFonts w:eastAsia="SimSun"/>
                <w:kern w:val="2"/>
                <w:lang w:eastAsia="zh-CN"/>
              </w:rPr>
            </w:pPr>
          </w:p>
          <w:p w:rsidR="00665FCB" w:rsidRPr="00431C7D" w:rsidRDefault="00665FCB" w:rsidP="00665FCB">
            <w:pPr>
              <w:ind w:left="450"/>
              <w:rPr>
                <w:color w:val="FF0000"/>
                <w:u w:val="single"/>
              </w:rPr>
            </w:pP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If the UE is configured with higher layer parameter </w:t>
            </w:r>
            <w:proofErr w:type="spellStart"/>
            <w:r w:rsidRPr="00431C7D">
              <w:rPr>
                <w:rFonts w:eastAsia="SimSun"/>
                <w:i/>
                <w:color w:val="FF0000"/>
                <w:kern w:val="2"/>
                <w:u w:val="single"/>
                <w:lang w:eastAsia="zh-CN"/>
              </w:rPr>
              <w:t>dmrs-tableAlt</w:t>
            </w:r>
            <w:proofErr w:type="spellEnd"/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, and in case an antenna port </w:t>
            </w:r>
            <w:r w:rsidRPr="00431C7D">
              <w:rPr>
                <w:rFonts w:eastAsia="SimSun"/>
                <w:color w:val="FF0000"/>
                <w:kern w:val="2"/>
                <w:position w:val="-10"/>
                <w:u w:val="single"/>
                <w:lang w:eastAsia="zh-CN"/>
              </w:rPr>
              <w:object w:dxaOrig="800" w:dyaOrig="300">
                <v:shape id="_x0000_i1030" type="#_x0000_t75" style="width:40.3pt;height:15pt" o:ole="">
                  <v:imagedata r:id="rId9" o:title=""/>
                </v:shape>
                <o:OLEObject Type="Embed" ProgID="Equation.3" ShapeID="_x0000_i1030" DrawAspect="Content" ObjectID="_1524695321" r:id="rId16"/>
              </w:object>
            </w: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corresponding to one </w:t>
            </w:r>
            <w:proofErr w:type="spellStart"/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>codeword</w:t>
            </w:r>
            <w:proofErr w:type="spellEnd"/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values 0-3 in Table 5.3.3.1.5C-2 [4] is used</w:t>
            </w:r>
          </w:p>
          <w:p w:rsidR="00665FCB" w:rsidRPr="00431C7D" w:rsidRDefault="00665FCB" w:rsidP="00665FCB">
            <w:pPr>
              <w:pStyle w:val="B1"/>
              <w:ind w:left="450" w:firstLine="0"/>
              <w:rPr>
                <w:color w:val="FF0000"/>
                <w:u w:val="single"/>
              </w:rPr>
            </w:pPr>
            <w:r w:rsidRPr="00431C7D">
              <w:rPr>
                <w:color w:val="FF0000"/>
                <w:u w:val="single"/>
                <w:lang w:val="en-AU"/>
              </w:rPr>
              <w:t xml:space="preserve">- </w:t>
            </w:r>
            <w:r w:rsidRPr="00431C7D">
              <w:rPr>
                <w:color w:val="FF0000"/>
                <w:u w:val="single"/>
              </w:rPr>
              <w:t xml:space="preserve">If antenna port 7 is used, UE cannot assume that an antenna port in the set </w:t>
            </w:r>
            <w:r w:rsidRPr="00431C7D">
              <w:rPr>
                <w:color w:val="FF0000"/>
                <w:kern w:val="2"/>
                <w:position w:val="-10"/>
                <w:u w:val="single"/>
                <w:lang w:eastAsia="zh-CN"/>
              </w:rPr>
              <w:object w:dxaOrig="620" w:dyaOrig="320">
                <v:shape id="_x0000_i1031" type="#_x0000_t75" style="width:30.55pt;height:16.15pt" o:ole="">
                  <v:imagedata r:id="rId17" o:title=""/>
                </v:shape>
                <o:OLEObject Type="Embed" ProgID="Equation.3" ShapeID="_x0000_i1031" DrawAspect="Content" ObjectID="_1524695322" r:id="rId18"/>
              </w:object>
            </w:r>
            <w:r w:rsidRPr="00431C7D">
              <w:rPr>
                <w:color w:val="FF0000"/>
                <w:kern w:val="2"/>
                <w:u w:val="single"/>
                <w:lang w:eastAsia="zh-CN"/>
              </w:rPr>
              <w:t xml:space="preserve"> </w:t>
            </w:r>
            <w:r w:rsidRPr="00431C7D">
              <w:rPr>
                <w:color w:val="FF0000"/>
                <w:u w:val="single"/>
              </w:rPr>
              <w:t>is not associated with transmission of PDSCH to another UE</w:t>
            </w:r>
          </w:p>
          <w:p w:rsidR="00665FCB" w:rsidRPr="00431C7D" w:rsidRDefault="00665FCB" w:rsidP="00431C7D">
            <w:pPr>
              <w:ind w:left="450"/>
              <w:rPr>
                <w:rFonts w:eastAsia="SimSun"/>
                <w:color w:val="FF0000"/>
                <w:kern w:val="2"/>
                <w:u w:val="single"/>
                <w:lang w:eastAsia="zh-CN"/>
              </w:rPr>
            </w:pPr>
            <w:r w:rsidRPr="00431C7D">
              <w:rPr>
                <w:color w:val="FF0000"/>
                <w:u w:val="single"/>
                <w:lang w:val="en-AU"/>
              </w:rPr>
              <w:t>-</w:t>
            </w:r>
            <w:r w:rsidRPr="00431C7D">
              <w:rPr>
                <w:color w:val="FF0000"/>
                <w:u w:val="single"/>
              </w:rPr>
              <w:t xml:space="preserve"> If antenna port 8 is used, the UE cannot assume that an antenna port in the set </w:t>
            </w:r>
            <w:r w:rsidRPr="00431C7D">
              <w:rPr>
                <w:rFonts w:eastAsia="SimSun"/>
                <w:color w:val="FF0000"/>
                <w:kern w:val="2"/>
                <w:position w:val="-10"/>
                <w:u w:val="single"/>
                <w:lang w:eastAsia="zh-CN"/>
              </w:rPr>
              <w:object w:dxaOrig="620" w:dyaOrig="320">
                <v:shape id="_x0000_i1032" type="#_x0000_t75" style="width:30.55pt;height:16.15pt" o:ole="">
                  <v:imagedata r:id="rId19" o:title=""/>
                </v:shape>
                <o:OLEObject Type="Embed" ProgID="Equation.3" ShapeID="_x0000_i1032" DrawAspect="Content" ObjectID="_1524695323" r:id="rId20"/>
              </w:object>
            </w: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</w:t>
            </w:r>
            <w:r w:rsidRPr="00431C7D">
              <w:rPr>
                <w:color w:val="FF0000"/>
                <w:u w:val="single"/>
              </w:rPr>
              <w:t>is not associated with transmission of PDSCH to another UE</w:t>
            </w:r>
            <w:r w:rsidRPr="00431C7D">
              <w:rPr>
                <w:rFonts w:eastAsia="SimSun"/>
                <w:color w:val="FF0000"/>
                <w:kern w:val="2"/>
                <w:u w:val="single"/>
                <w:lang w:eastAsia="zh-CN"/>
              </w:rPr>
              <w:t xml:space="preserve">  </w:t>
            </w:r>
          </w:p>
          <w:p w:rsidR="00665FCB" w:rsidRPr="00431C7D" w:rsidRDefault="00665FCB" w:rsidP="00665FCB">
            <w:pPr>
              <w:ind w:left="450"/>
              <w:rPr>
                <w:rFonts w:eastAsia="Times New Roman"/>
              </w:rPr>
            </w:pPr>
          </w:p>
          <w:p w:rsidR="00665FCB" w:rsidRDefault="00665FCB" w:rsidP="00665FCB">
            <w:pPr>
              <w:ind w:left="450"/>
              <w:rPr>
                <w:lang w:eastAsia="ja-JP"/>
              </w:rPr>
            </w:pPr>
            <w:r w:rsidRPr="00BA69A1">
              <w:rPr>
                <w:rFonts w:eastAsia="SimSun"/>
                <w:kern w:val="2"/>
                <w:lang w:eastAsia="zh-CN"/>
              </w:rPr>
              <w:t xml:space="preserve">If the UE is configured with higher layer parameter </w:t>
            </w:r>
            <w:proofErr w:type="spellStart"/>
            <w:r w:rsidRPr="00BA69A1">
              <w:rPr>
                <w:rFonts w:eastAsia="SimSun"/>
                <w:i/>
                <w:kern w:val="2"/>
                <w:lang w:eastAsia="zh-CN"/>
              </w:rPr>
              <w:t>dmrs-tableAlt</w:t>
            </w:r>
            <w:proofErr w:type="spellEnd"/>
            <w:r w:rsidRPr="00BA69A1">
              <w:rPr>
                <w:rFonts w:eastAsia="SimSun"/>
                <w:kern w:val="2"/>
                <w:lang w:eastAsia="zh-CN"/>
              </w:rPr>
              <w:t xml:space="preserve">, and in case of single layer transmission scheme on antenna port </w:t>
            </w:r>
            <w:r w:rsidRPr="00BA69A1">
              <w:rPr>
                <w:rFonts w:eastAsia="SimSun"/>
                <w:kern w:val="2"/>
                <w:position w:val="-10"/>
                <w:lang w:eastAsia="zh-CN"/>
              </w:rPr>
              <w:object w:dxaOrig="1200" w:dyaOrig="279">
                <v:shape id="_x0000_i1033" type="#_x0000_t75" style="width:60.5pt;height:14.4pt" o:ole="">
                  <v:imagedata r:id="rId21" o:title=""/>
                </v:shape>
                <o:OLEObject Type="Embed" ProgID="Equation.3" ShapeID="_x0000_i1033" DrawAspect="Content" ObjectID="_1524695324" r:id="rId22"/>
              </w:object>
            </w:r>
            <w:r w:rsidRPr="00BA69A1">
              <w:rPr>
                <w:rFonts w:eastAsia="SimSun"/>
                <w:kern w:val="2"/>
                <w:lang w:eastAsia="zh-CN"/>
              </w:rPr>
              <w:t xml:space="preserve"> corresponding to one </w:t>
            </w:r>
            <w:proofErr w:type="spellStart"/>
            <w:r w:rsidRPr="00BA69A1">
              <w:rPr>
                <w:rFonts w:eastAsia="SimSun"/>
                <w:kern w:val="2"/>
                <w:lang w:eastAsia="zh-CN"/>
              </w:rPr>
              <w:t>codeword</w:t>
            </w:r>
            <w:proofErr w:type="spellEnd"/>
            <w:r w:rsidRPr="00BA69A1">
              <w:rPr>
                <w:rFonts w:eastAsia="SimSun"/>
                <w:kern w:val="2"/>
                <w:lang w:eastAsia="zh-CN"/>
              </w:rPr>
              <w:t xml:space="preserve"> values 5-11 in Table 5.3.3.1.5C-2 [4]  is used, the UE cannot assume that the other antenna ports in the set </w:t>
            </w:r>
            <w:r w:rsidRPr="00BA69A1">
              <w:rPr>
                <w:rFonts w:eastAsia="SimSun"/>
                <w:kern w:val="2"/>
                <w:position w:val="-10"/>
                <w:lang w:eastAsia="zh-CN"/>
              </w:rPr>
              <w:object w:dxaOrig="880" w:dyaOrig="279">
                <v:shape id="_x0000_i1034" type="#_x0000_t75" style="width:43.8pt;height:14.4pt" o:ole="">
                  <v:imagedata r:id="rId23" o:title=""/>
                </v:shape>
                <o:OLEObject Type="Embed" ProgID="Equation.3" ShapeID="_x0000_i1034" DrawAspect="Content" ObjectID="_1524695325" r:id="rId24"/>
              </w:object>
            </w:r>
            <w:r w:rsidRPr="00BA69A1">
              <w:rPr>
                <w:rFonts w:eastAsia="SimSun"/>
                <w:kern w:val="2"/>
                <w:lang w:eastAsia="zh-CN"/>
              </w:rPr>
              <w:t xml:space="preserve"> is not associated with transmission of PDSCH to another UE.</w:t>
            </w:r>
          </w:p>
        </w:tc>
      </w:tr>
    </w:tbl>
    <w:p w:rsidR="00455088" w:rsidRDefault="00455088" w:rsidP="00900487">
      <w:pPr>
        <w:pStyle w:val="BodyText"/>
        <w:rPr>
          <w:lang w:eastAsia="ja-JP"/>
        </w:rPr>
      </w:pPr>
    </w:p>
    <w:p w:rsidR="007D5062" w:rsidRDefault="007D5062" w:rsidP="008E0F66">
      <w:pPr>
        <w:pStyle w:val="BodyText"/>
        <w:keepNext/>
        <w:spacing w:after="0"/>
        <w:rPr>
          <w:lang w:eastAsia="ja-JP"/>
        </w:rPr>
      </w:pPr>
      <w:r w:rsidRPr="00362C0F">
        <w:rPr>
          <w:b/>
          <w:lang w:eastAsia="ja-JP"/>
        </w:rPr>
        <w:lastRenderedPageBreak/>
        <w:t>Observations</w:t>
      </w:r>
      <w:r>
        <w:rPr>
          <w:lang w:eastAsia="ja-JP"/>
        </w:rPr>
        <w:t>:</w:t>
      </w:r>
    </w:p>
    <w:p w:rsidR="007D5062" w:rsidRDefault="007D5062" w:rsidP="00362C0F">
      <w:pPr>
        <w:pStyle w:val="BodyText"/>
        <w:numPr>
          <w:ilvl w:val="0"/>
          <w:numId w:val="12"/>
        </w:numPr>
        <w:spacing w:after="0"/>
        <w:rPr>
          <w:lang w:eastAsia="ja-JP"/>
        </w:rPr>
      </w:pPr>
      <w:r>
        <w:rPr>
          <w:lang w:eastAsia="ja-JP"/>
        </w:rPr>
        <w:t>The current specification does not identify UE behavior for 2 layer MU-MIMO transmission with OCC=2, and so requires correction.</w:t>
      </w:r>
    </w:p>
    <w:p w:rsidR="007D5062" w:rsidRDefault="007D5062" w:rsidP="00362C0F">
      <w:pPr>
        <w:pStyle w:val="BodyText"/>
        <w:numPr>
          <w:ilvl w:val="0"/>
          <w:numId w:val="12"/>
        </w:numPr>
        <w:rPr>
          <w:lang w:val="en-GB"/>
        </w:rPr>
      </w:pPr>
      <w:r>
        <w:rPr>
          <w:lang w:eastAsia="ja-JP"/>
        </w:rPr>
        <w:t xml:space="preserve">In order to </w:t>
      </w:r>
      <w:r w:rsidR="00BB2BAA">
        <w:rPr>
          <w:lang w:eastAsia="ja-JP"/>
        </w:rPr>
        <w:t xml:space="preserve">not prevent eNB from </w:t>
      </w:r>
      <w:r w:rsidR="00BB2BAA">
        <w:rPr>
          <w:lang w:val="en-GB"/>
        </w:rPr>
        <w:t>m</w:t>
      </w:r>
      <w:r w:rsidR="00BB2BAA" w:rsidRPr="004C77BE">
        <w:rPr>
          <w:lang w:val="en-GB"/>
        </w:rPr>
        <w:t xml:space="preserve">ultiplexing </w:t>
      </w:r>
      <w:r w:rsidR="00BB2BAA">
        <w:rPr>
          <w:lang w:val="en-GB"/>
        </w:rPr>
        <w:t xml:space="preserve">Rel-13 UEs with OCC=2 and OCC=4, it is necessary to specify UE behaviour when port 7 is </w:t>
      </w:r>
      <w:proofErr w:type="spellStart"/>
      <w:r w:rsidR="00BB2BAA">
        <w:rPr>
          <w:lang w:val="en-GB"/>
        </w:rPr>
        <w:t>coscheduled</w:t>
      </w:r>
      <w:proofErr w:type="spellEnd"/>
      <w:r w:rsidR="00BB2BAA">
        <w:rPr>
          <w:lang w:val="en-GB"/>
        </w:rPr>
        <w:t xml:space="preserve"> with ports 8,13 and when port 8 is </w:t>
      </w:r>
      <w:proofErr w:type="spellStart"/>
      <w:r w:rsidR="00BB2BAA">
        <w:rPr>
          <w:lang w:val="en-GB"/>
        </w:rPr>
        <w:t>coscheduled</w:t>
      </w:r>
      <w:proofErr w:type="spellEnd"/>
      <w:r w:rsidR="00BB2BAA">
        <w:rPr>
          <w:lang w:val="en-GB"/>
        </w:rPr>
        <w:t xml:space="preserve"> with ports 7,11.</w:t>
      </w: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663D1A" w:rsidRDefault="00C9368F" w:rsidP="00BB2BAA">
      <w:pPr>
        <w:pStyle w:val="BodyText"/>
      </w:pPr>
      <w:r>
        <w:t xml:space="preserve">In this contribution, we reviewed the discussions on UE receiver impacts as well as what is currently specified with respect to mixed OCC scheduling.  </w:t>
      </w:r>
      <w:r w:rsidRPr="00C9368F">
        <w:t xml:space="preserve">The fundamental question </w:t>
      </w:r>
      <w:r>
        <w:t xml:space="preserve">addressed </w:t>
      </w:r>
      <w:r w:rsidRPr="00C9368F">
        <w:t>is how a UE be</w:t>
      </w:r>
      <w:r>
        <w:t xml:space="preserve">haves when scheduled with OCC=2, and whether the gain from 3 MU-MIMO layer transmission for UEs scheduled with OCC=2 can be obtained given UE implementation.  </w:t>
      </w:r>
      <w:r w:rsidR="00663D1A">
        <w:t xml:space="preserve">As shown by the agreement in RAN1#84 below </w:t>
      </w:r>
      <w:r w:rsidR="00663D1A">
        <w:fldChar w:fldCharType="begin"/>
      </w:r>
      <w:r w:rsidR="00663D1A">
        <w:instrText xml:space="preserve"> REF _Ref447105151 \n \h </w:instrText>
      </w:r>
      <w:r w:rsidR="00663D1A">
        <w:fldChar w:fldCharType="separate"/>
      </w:r>
      <w:r w:rsidR="00663D1A">
        <w:t>[1]</w:t>
      </w:r>
      <w:r w:rsidR="00663D1A">
        <w:fldChar w:fldCharType="end"/>
      </w:r>
      <w:r w:rsidR="00663D1A">
        <w:t xml:space="preserve">, it is desirable to support mixed OCC=2 and OCC=4 transmission.  </w:t>
      </w:r>
    </w:p>
    <w:p w:rsidR="00663D1A" w:rsidRPr="004C77BE" w:rsidRDefault="00663D1A" w:rsidP="00663D1A">
      <w:pPr>
        <w:pStyle w:val="BodyText"/>
        <w:ind w:left="540"/>
        <w:rPr>
          <w:b/>
          <w:u w:val="single"/>
          <w:lang w:val="en-GB"/>
        </w:rPr>
      </w:pPr>
      <w:r w:rsidRPr="004C77BE">
        <w:rPr>
          <w:b/>
          <w:u w:val="single"/>
          <w:lang w:val="en-GB"/>
        </w:rPr>
        <w:t>Conclusion:</w:t>
      </w:r>
    </w:p>
    <w:p w:rsidR="00663D1A" w:rsidRPr="004C77BE" w:rsidRDefault="00663D1A" w:rsidP="00663D1A">
      <w:pPr>
        <w:pStyle w:val="BodyText"/>
        <w:ind w:left="540"/>
        <w:rPr>
          <w:lang w:val="en-GB"/>
        </w:rPr>
      </w:pPr>
      <w:r w:rsidRPr="004C77BE">
        <w:rPr>
          <w:lang w:val="en-GB"/>
        </w:rPr>
        <w:t xml:space="preserve">Multiplexing Rel-13 UEs with OCC=2 and OCC=4 from eNB perspective should </w:t>
      </w:r>
      <w:r w:rsidRPr="004C77BE">
        <w:rPr>
          <w:u w:val="single"/>
          <w:lang w:val="en-GB"/>
        </w:rPr>
        <w:t>not</w:t>
      </w:r>
      <w:r w:rsidRPr="004C77BE">
        <w:rPr>
          <w:lang w:val="en-GB"/>
        </w:rPr>
        <w:t xml:space="preserve"> be prevented by the specifications</w:t>
      </w:r>
    </w:p>
    <w:p w:rsidR="00C9368F" w:rsidRDefault="00663D1A" w:rsidP="00BB2BAA">
      <w:pPr>
        <w:pStyle w:val="BodyText"/>
      </w:pPr>
      <w:r>
        <w:t xml:space="preserve">However, </w:t>
      </w:r>
      <w:r w:rsidR="00202D6F">
        <w:t xml:space="preserve">it is not reasonable to </w:t>
      </w:r>
      <w:r>
        <w:t xml:space="preserve">insist on </w:t>
      </w:r>
      <w:r w:rsidR="00202D6F">
        <w:t xml:space="preserve">implementing </w:t>
      </w:r>
      <w:r>
        <w:t xml:space="preserve">this agreement if UE performance is a </w:t>
      </w:r>
      <w:r w:rsidR="00202D6F">
        <w:t xml:space="preserve">significant </w:t>
      </w:r>
      <w:r>
        <w:t xml:space="preserve">concern </w:t>
      </w:r>
      <w:r w:rsidR="00202D6F">
        <w:t xml:space="preserve">with mixed OCC=2 and OCC=4 </w:t>
      </w:r>
      <w:r>
        <w:t xml:space="preserve">given UE implementation.  </w:t>
      </w:r>
      <w:r w:rsidR="00202D6F">
        <w:t xml:space="preserve">Therefore, </w:t>
      </w:r>
      <w:r w:rsidR="00C9368F">
        <w:t>we make the following proposal:</w:t>
      </w:r>
    </w:p>
    <w:p w:rsidR="00C9368F" w:rsidRPr="00362C0F" w:rsidRDefault="00C9368F" w:rsidP="00C9368F">
      <w:pPr>
        <w:pStyle w:val="BodyText"/>
        <w:spacing w:after="0"/>
        <w:rPr>
          <w:b/>
          <w:lang w:val="en-GB"/>
        </w:rPr>
      </w:pPr>
      <w:r w:rsidRPr="00362C0F">
        <w:rPr>
          <w:b/>
          <w:lang w:val="en-GB"/>
        </w:rPr>
        <w:t>Proposal</w:t>
      </w:r>
      <w:r>
        <w:rPr>
          <w:b/>
          <w:lang w:val="en-GB"/>
        </w:rPr>
        <w:t>:</w:t>
      </w:r>
    </w:p>
    <w:p w:rsidR="00C9368F" w:rsidRPr="00C9368F" w:rsidRDefault="00C9368F" w:rsidP="00C9368F">
      <w:pPr>
        <w:pStyle w:val="BodyText"/>
        <w:numPr>
          <w:ilvl w:val="0"/>
          <w:numId w:val="13"/>
        </w:numPr>
        <w:rPr>
          <w:lang w:eastAsia="ja-JP"/>
        </w:rPr>
      </w:pPr>
      <w:r w:rsidRPr="00C9368F">
        <w:rPr>
          <w:lang w:eastAsia="ja-JP"/>
        </w:rPr>
        <w:t xml:space="preserve">Clarify the specification of OCC=2 </w:t>
      </w:r>
      <w:proofErr w:type="spellStart"/>
      <w:r w:rsidRPr="00C9368F">
        <w:rPr>
          <w:lang w:eastAsia="ja-JP"/>
        </w:rPr>
        <w:t>codepoints</w:t>
      </w:r>
      <w:proofErr w:type="spellEnd"/>
      <w:r w:rsidRPr="00C9368F">
        <w:rPr>
          <w:lang w:eastAsia="ja-JP"/>
        </w:rPr>
        <w:t xml:space="preserve"> to either support OC</w:t>
      </w:r>
      <w:r w:rsidR="00202D6F">
        <w:rPr>
          <w:lang w:eastAsia="ja-JP"/>
        </w:rPr>
        <w:t xml:space="preserve">C=2 only </w:t>
      </w:r>
      <w:proofErr w:type="spellStart"/>
      <w:r w:rsidR="00202D6F">
        <w:rPr>
          <w:lang w:eastAsia="ja-JP"/>
        </w:rPr>
        <w:t>coscheduling</w:t>
      </w:r>
      <w:proofErr w:type="spellEnd"/>
      <w:r w:rsidR="00202D6F">
        <w:rPr>
          <w:lang w:eastAsia="ja-JP"/>
        </w:rPr>
        <w:t xml:space="preserve"> or mixed OCC=2 and OCC=</w:t>
      </w:r>
      <w:proofErr w:type="gramStart"/>
      <w:r w:rsidR="00202D6F">
        <w:rPr>
          <w:lang w:eastAsia="ja-JP"/>
        </w:rPr>
        <w:t xml:space="preserve">4 </w:t>
      </w:r>
      <w:r w:rsidRPr="00C9368F">
        <w:rPr>
          <w:lang w:eastAsia="ja-JP"/>
        </w:rPr>
        <w:t xml:space="preserve"> </w:t>
      </w:r>
      <w:proofErr w:type="spellStart"/>
      <w:r w:rsidRPr="00C9368F">
        <w:rPr>
          <w:lang w:eastAsia="ja-JP"/>
        </w:rPr>
        <w:t>coscheduling</w:t>
      </w:r>
      <w:proofErr w:type="spellEnd"/>
      <w:proofErr w:type="gramEnd"/>
      <w:r w:rsidRPr="00C9368F">
        <w:rPr>
          <w:lang w:eastAsia="ja-JP"/>
        </w:rPr>
        <w:t>.</w:t>
      </w:r>
    </w:p>
    <w:p w:rsidR="00C9368F" w:rsidRDefault="00202D6F" w:rsidP="00C9368F">
      <w:pPr>
        <w:pStyle w:val="BodyText"/>
        <w:numPr>
          <w:ilvl w:val="1"/>
          <w:numId w:val="13"/>
        </w:numPr>
        <w:rPr>
          <w:lang w:eastAsia="ja-JP"/>
        </w:rPr>
      </w:pPr>
      <w:r>
        <w:rPr>
          <w:lang w:val="en-GB"/>
        </w:rPr>
        <w:t xml:space="preserve">Support mixed OCC=2 and OCC=4 </w:t>
      </w:r>
      <w:r w:rsidR="00C9368F" w:rsidRPr="00C9368F">
        <w:rPr>
          <w:lang w:val="en-GB"/>
        </w:rPr>
        <w:t xml:space="preserve">transmission </w:t>
      </w:r>
      <w:r w:rsidR="000035E7">
        <w:rPr>
          <w:lang w:val="en-GB"/>
        </w:rPr>
        <w:t xml:space="preserve">on ports 7, 8, 11, and 13 </w:t>
      </w:r>
      <w:r w:rsidR="00C9368F" w:rsidRPr="00C9368F">
        <w:rPr>
          <w:lang w:val="en-GB"/>
        </w:rPr>
        <w:t xml:space="preserve">unless there is consensus among UE vendors that performance is a </w:t>
      </w:r>
      <w:r>
        <w:rPr>
          <w:lang w:val="en-GB"/>
        </w:rPr>
        <w:t xml:space="preserve">significant </w:t>
      </w:r>
      <w:r w:rsidR="00C9368F" w:rsidRPr="00C9368F">
        <w:rPr>
          <w:lang w:val="en-GB"/>
        </w:rPr>
        <w:t>concern given UE implementation</w:t>
      </w:r>
      <w:r w:rsidR="00ED704E">
        <w:rPr>
          <w:lang w:val="en-GB"/>
        </w:rPr>
        <w:t>, considering that the Rel-12 table is also available</w:t>
      </w:r>
      <w:r w:rsidR="00C9368F" w:rsidRPr="00C9368F">
        <w:rPr>
          <w:lang w:val="en-GB"/>
        </w:rPr>
        <w:t>.</w:t>
      </w:r>
    </w:p>
    <w:p w:rsidR="00C9368F" w:rsidRPr="00900487" w:rsidRDefault="00C9368F" w:rsidP="00C9368F">
      <w:pPr>
        <w:pStyle w:val="BodyText"/>
        <w:numPr>
          <w:ilvl w:val="2"/>
          <w:numId w:val="13"/>
        </w:numPr>
        <w:rPr>
          <w:lang w:eastAsia="ja-JP"/>
        </w:rPr>
      </w:pPr>
      <w:r w:rsidRPr="00C9368F">
        <w:rPr>
          <w:lang w:val="en-GB"/>
        </w:rPr>
        <w:t xml:space="preserve">Specify UE behaviour as proposed in the </w:t>
      </w:r>
      <w:r>
        <w:rPr>
          <w:lang w:val="en-GB"/>
        </w:rPr>
        <w:t xml:space="preserve">first </w:t>
      </w:r>
      <w:r w:rsidRPr="00C9368F">
        <w:rPr>
          <w:lang w:val="en-GB"/>
        </w:rPr>
        <w:t xml:space="preserve">correction shown </w:t>
      </w:r>
      <w:r>
        <w:rPr>
          <w:lang w:val="en-GB"/>
        </w:rPr>
        <w:t xml:space="preserve">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_Ref447104540 \n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345FC">
        <w:rPr>
          <w:lang w:val="en-GB"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Pr="00C9368F">
        <w:rPr>
          <w:lang w:val="en-GB"/>
        </w:rPr>
        <w:t xml:space="preserve">and in the corresponding CR </w:t>
      </w:r>
      <w:r w:rsidRPr="00C9368F">
        <w:rPr>
          <w:lang w:val="en-GB"/>
        </w:rPr>
        <w:fldChar w:fldCharType="begin"/>
      </w:r>
      <w:r w:rsidRPr="00C9368F">
        <w:rPr>
          <w:lang w:val="en-GB"/>
        </w:rPr>
        <w:instrText xml:space="preserve"> REF _Ref447105345 \n \h </w:instrText>
      </w:r>
      <w:r w:rsidRPr="00C9368F">
        <w:rPr>
          <w:lang w:val="en-GB"/>
        </w:rPr>
      </w:r>
      <w:r w:rsidRPr="00C9368F">
        <w:rPr>
          <w:lang w:val="en-GB"/>
        </w:rPr>
        <w:fldChar w:fldCharType="separate"/>
      </w:r>
      <w:r w:rsidR="004823DC">
        <w:rPr>
          <w:lang w:val="en-GB"/>
        </w:rPr>
        <w:t>[4]</w:t>
      </w:r>
      <w:r w:rsidRPr="00C9368F">
        <w:rPr>
          <w:lang w:val="en-GB"/>
        </w:rPr>
        <w:fldChar w:fldCharType="end"/>
      </w:r>
      <w:r w:rsidRPr="00C9368F">
        <w:rPr>
          <w:lang w:val="en-GB"/>
        </w:rPr>
        <w:t>.</w:t>
      </w:r>
    </w:p>
    <w:p w:rsidR="00D5704E" w:rsidRPr="000F7AE9" w:rsidRDefault="00C9368F" w:rsidP="00C9368F">
      <w:pPr>
        <w:pStyle w:val="BodyText"/>
        <w:numPr>
          <w:ilvl w:val="1"/>
          <w:numId w:val="13"/>
        </w:numPr>
        <w:rPr>
          <w:lang w:eastAsia="ja-JP"/>
        </w:rPr>
      </w:pPr>
      <w:r>
        <w:rPr>
          <w:lang w:val="en-GB"/>
        </w:rPr>
        <w:t>Otherwise, s</w:t>
      </w:r>
      <w:r w:rsidR="000035E7">
        <w:rPr>
          <w:lang w:val="en-GB"/>
        </w:rPr>
        <w:t xml:space="preserve">pecify UE behavior to support OCC=2 only </w:t>
      </w:r>
      <w:proofErr w:type="spellStart"/>
      <w:r w:rsidR="000035E7">
        <w:rPr>
          <w:lang w:val="en-GB"/>
        </w:rPr>
        <w:t>coscheduling</w:t>
      </w:r>
      <w:proofErr w:type="spellEnd"/>
      <w:r w:rsidR="000035E7">
        <w:rPr>
          <w:lang w:val="en-GB"/>
        </w:rPr>
        <w:t xml:space="preserve"> on ports 7 and 8, as </w:t>
      </w:r>
      <w:r w:rsidR="00D5704E">
        <w:rPr>
          <w:lang w:val="en-GB"/>
        </w:rPr>
        <w:t>proposed</w:t>
      </w:r>
      <w:r w:rsidR="000035E7">
        <w:rPr>
          <w:lang w:val="en-GB"/>
        </w:rPr>
        <w:t xml:space="preserve"> in </w:t>
      </w:r>
      <w:r w:rsidR="000035E7">
        <w:rPr>
          <w:lang w:val="en-GB"/>
        </w:rPr>
        <w:fldChar w:fldCharType="begin"/>
      </w:r>
      <w:r w:rsidR="000035E7">
        <w:rPr>
          <w:lang w:val="en-GB"/>
        </w:rPr>
        <w:instrText xml:space="preserve"> REF _Ref450910027 \n \h </w:instrText>
      </w:r>
      <w:r w:rsidR="000035E7">
        <w:rPr>
          <w:lang w:val="en-GB"/>
        </w:rPr>
      </w:r>
      <w:r w:rsidR="000035E7">
        <w:rPr>
          <w:lang w:val="en-GB"/>
        </w:rPr>
        <w:fldChar w:fldCharType="separate"/>
      </w:r>
      <w:r w:rsidR="000035E7">
        <w:rPr>
          <w:lang w:val="en-GB"/>
        </w:rPr>
        <w:t>[5]</w:t>
      </w:r>
      <w:r w:rsidR="000035E7">
        <w:rPr>
          <w:lang w:val="en-GB"/>
        </w:rPr>
        <w:fldChar w:fldCharType="end"/>
      </w:r>
      <w:r w:rsidR="00D5704E">
        <w:rPr>
          <w:lang w:val="en-GB"/>
        </w:rPr>
        <w:t>.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8A2230" w:rsidRDefault="008A2230" w:rsidP="00F13C89">
      <w:pPr>
        <w:pStyle w:val="references"/>
        <w:rPr>
          <w:sz w:val="20"/>
          <w:szCs w:val="20"/>
        </w:rPr>
      </w:pPr>
      <w:bookmarkStart w:id="8" w:name="_Ref434436648"/>
      <w:bookmarkStart w:id="9" w:name="_Ref447105151"/>
      <w:r w:rsidRPr="00F13C89">
        <w:rPr>
          <w:sz w:val="20"/>
          <w:szCs w:val="20"/>
        </w:rPr>
        <w:t>“</w:t>
      </w:r>
      <w:r w:rsidR="00F13C89" w:rsidRPr="00F13C89">
        <w:rPr>
          <w:sz w:val="20"/>
          <w:szCs w:val="20"/>
        </w:rPr>
        <w:t>Draft Report of 3GPP TSG RAN W</w:t>
      </w:r>
      <w:r w:rsidR="00F13C89" w:rsidRPr="00240001">
        <w:rPr>
          <w:sz w:val="20"/>
          <w:szCs w:val="20"/>
        </w:rPr>
        <w:t>G1 #84 v0.2.0</w:t>
      </w:r>
      <w:r w:rsidRPr="00240001">
        <w:rPr>
          <w:sz w:val="20"/>
          <w:szCs w:val="20"/>
        </w:rPr>
        <w:t xml:space="preserve">”, </w:t>
      </w:r>
      <w:r w:rsidR="00F13C89" w:rsidRPr="00240001">
        <w:rPr>
          <w:sz w:val="20"/>
          <w:szCs w:val="20"/>
        </w:rPr>
        <w:t xml:space="preserve">MCC Support, </w:t>
      </w:r>
      <w:bookmarkEnd w:id="8"/>
      <w:r w:rsidR="00F13C89" w:rsidRPr="00240001">
        <w:rPr>
          <w:sz w:val="20"/>
          <w:szCs w:val="20"/>
        </w:rPr>
        <w:t>February 29, 2016</w:t>
      </w:r>
      <w:bookmarkEnd w:id="9"/>
    </w:p>
    <w:p w:rsidR="00721B87" w:rsidRDefault="00721B87" w:rsidP="00721B87">
      <w:pPr>
        <w:pStyle w:val="references"/>
        <w:rPr>
          <w:sz w:val="20"/>
          <w:szCs w:val="20"/>
        </w:rPr>
      </w:pPr>
      <w:bookmarkStart w:id="10" w:name="_Ref450907434"/>
      <w:bookmarkStart w:id="11" w:name="_Ref450907224"/>
      <w:r w:rsidRPr="00F13C89">
        <w:rPr>
          <w:sz w:val="20"/>
          <w:szCs w:val="20"/>
        </w:rPr>
        <w:t>“Draft Report of 3GPP TSG RAN W</w:t>
      </w:r>
      <w:r w:rsidR="004823DC">
        <w:rPr>
          <w:sz w:val="20"/>
          <w:szCs w:val="20"/>
        </w:rPr>
        <w:t>G1 #84bis</w:t>
      </w:r>
      <w:r w:rsidRPr="00240001">
        <w:rPr>
          <w:sz w:val="20"/>
          <w:szCs w:val="20"/>
        </w:rPr>
        <w:t xml:space="preserve"> v0.2.0”, MCC Support, </w:t>
      </w:r>
      <w:r w:rsidR="004823DC">
        <w:rPr>
          <w:sz w:val="20"/>
          <w:szCs w:val="20"/>
        </w:rPr>
        <w:t>May 12</w:t>
      </w:r>
      <w:r w:rsidRPr="00240001">
        <w:rPr>
          <w:sz w:val="20"/>
          <w:szCs w:val="20"/>
        </w:rPr>
        <w:t>, 2016</w:t>
      </w:r>
      <w:bookmarkEnd w:id="10"/>
    </w:p>
    <w:p w:rsidR="001345FC" w:rsidRPr="001345FC" w:rsidRDefault="001345FC" w:rsidP="001345FC">
      <w:pPr>
        <w:pStyle w:val="references"/>
        <w:rPr>
          <w:sz w:val="20"/>
          <w:szCs w:val="20"/>
        </w:rPr>
      </w:pPr>
      <w:bookmarkStart w:id="12" w:name="_Ref450907446"/>
      <w:r w:rsidRPr="001345FC">
        <w:rPr>
          <w:sz w:val="20"/>
          <w:szCs w:val="20"/>
        </w:rPr>
        <w:t>R1-163082, “Clarification of OCC=2 and OCC=4 MU-MIMO Transmission”, Ericsson, 3GPP TSG RAN1 Meeting #84bis, Busan, Korea 11th - 15th April 2016</w:t>
      </w:r>
      <w:bookmarkEnd w:id="11"/>
      <w:bookmarkEnd w:id="12"/>
    </w:p>
    <w:p w:rsidR="00C07145" w:rsidRDefault="006159D2" w:rsidP="00B87F75">
      <w:pPr>
        <w:pStyle w:val="references"/>
        <w:rPr>
          <w:sz w:val="20"/>
          <w:szCs w:val="20"/>
        </w:rPr>
      </w:pPr>
      <w:bookmarkStart w:id="13" w:name="_Ref427337240"/>
      <w:bookmarkStart w:id="14" w:name="_Ref434433888"/>
      <w:bookmarkStart w:id="15" w:name="_Ref426801815"/>
      <w:bookmarkStart w:id="16" w:name="_Ref447105345"/>
      <w:bookmarkStart w:id="17" w:name="_Ref450907217"/>
      <w:r w:rsidRPr="00B87F75">
        <w:rPr>
          <w:sz w:val="20"/>
          <w:szCs w:val="20"/>
        </w:rPr>
        <w:t>R1-</w:t>
      </w:r>
      <w:r w:rsidR="00B87F75" w:rsidRPr="00B87F75">
        <w:rPr>
          <w:sz w:val="20"/>
          <w:szCs w:val="20"/>
        </w:rPr>
        <w:t>165105</w:t>
      </w:r>
      <w:r w:rsidR="00C07145" w:rsidRPr="00B87F75">
        <w:rPr>
          <w:sz w:val="20"/>
          <w:szCs w:val="20"/>
        </w:rPr>
        <w:t>, “</w:t>
      </w:r>
      <w:r w:rsidRPr="00B87F75">
        <w:rPr>
          <w:sz w:val="20"/>
          <w:szCs w:val="20"/>
        </w:rPr>
        <w:t>MU-MIMO with Mixed Orthogonal Cover Code Length</w:t>
      </w:r>
      <w:r w:rsidR="00C07145" w:rsidRPr="00B87F75">
        <w:rPr>
          <w:sz w:val="20"/>
          <w:szCs w:val="20"/>
        </w:rPr>
        <w:t xml:space="preserve">”, </w:t>
      </w:r>
      <w:bookmarkEnd w:id="13"/>
      <w:bookmarkEnd w:id="14"/>
      <w:bookmarkEnd w:id="15"/>
      <w:r w:rsidR="001345FC">
        <w:rPr>
          <w:sz w:val="20"/>
          <w:szCs w:val="20"/>
        </w:rPr>
        <w:t xml:space="preserve">Ericsson, </w:t>
      </w:r>
      <w:r w:rsidR="00B87F75" w:rsidRPr="00B87F75">
        <w:rPr>
          <w:sz w:val="20"/>
          <w:szCs w:val="20"/>
        </w:rPr>
        <w:t>3GPP TSG RAN1 Meeting #85</w:t>
      </w:r>
      <w:r w:rsidRPr="00B87F75">
        <w:rPr>
          <w:sz w:val="20"/>
          <w:szCs w:val="20"/>
        </w:rPr>
        <w:t xml:space="preserve">, </w:t>
      </w:r>
      <w:bookmarkEnd w:id="16"/>
      <w:r w:rsidR="00B87F75" w:rsidRPr="00B87F75">
        <w:rPr>
          <w:sz w:val="20"/>
          <w:szCs w:val="20"/>
        </w:rPr>
        <w:t>Nanjing, China 23rd - 27th May 2016</w:t>
      </w:r>
      <w:bookmarkEnd w:id="17"/>
    </w:p>
    <w:p w:rsidR="000035E7" w:rsidRPr="000035E7" w:rsidRDefault="000035E7" w:rsidP="000035E7">
      <w:pPr>
        <w:pStyle w:val="references"/>
        <w:rPr>
          <w:sz w:val="20"/>
          <w:szCs w:val="20"/>
        </w:rPr>
      </w:pPr>
      <w:bookmarkStart w:id="18" w:name="_Ref450910027"/>
      <w:r w:rsidRPr="000035E7">
        <w:rPr>
          <w:sz w:val="20"/>
          <w:szCs w:val="20"/>
        </w:rPr>
        <w:t>R1-163688, “Correction on UE assumption on DMRS ports”, ZTE</w:t>
      </w:r>
      <w:r w:rsidR="00ED704E">
        <w:rPr>
          <w:sz w:val="20"/>
          <w:szCs w:val="20"/>
        </w:rPr>
        <w:t xml:space="preserve"> et. al.</w:t>
      </w:r>
      <w:r w:rsidRPr="000035E7">
        <w:rPr>
          <w:sz w:val="20"/>
          <w:szCs w:val="20"/>
        </w:rPr>
        <w:t>, 3GPP TSG RAN1 Meeting #84bis, Busan, Korea 11th - 15th April 2016</w:t>
      </w:r>
      <w:bookmarkEnd w:id="18"/>
    </w:p>
    <w:sectPr w:rsidR="000035E7" w:rsidRPr="000035E7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309" w:rsidRDefault="00E55309">
      <w:r>
        <w:separator/>
      </w:r>
    </w:p>
  </w:endnote>
  <w:endnote w:type="continuationSeparator" w:id="0">
    <w:p w:rsidR="00E55309" w:rsidRDefault="00E55309">
      <w:r>
        <w:continuationSeparator/>
      </w:r>
    </w:p>
  </w:endnote>
  <w:endnote w:type="continuationNotice" w:id="1">
    <w:p w:rsidR="00E55309" w:rsidRDefault="00E553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FC" w:rsidRDefault="009472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FC" w:rsidRDefault="009472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FC" w:rsidRDefault="009472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309" w:rsidRDefault="00E55309">
      <w:r>
        <w:separator/>
      </w:r>
    </w:p>
  </w:footnote>
  <w:footnote w:type="continuationSeparator" w:id="0">
    <w:p w:rsidR="00E55309" w:rsidRDefault="00E55309">
      <w:r>
        <w:continuationSeparator/>
      </w:r>
    </w:p>
  </w:footnote>
  <w:footnote w:type="continuationNotice" w:id="1">
    <w:p w:rsidR="00E55309" w:rsidRDefault="00E553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FC" w:rsidRDefault="009472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FC" w:rsidRDefault="009472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2FC" w:rsidRDefault="009472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D79F0"/>
    <w:multiLevelType w:val="hybridMultilevel"/>
    <w:tmpl w:val="47469A9E"/>
    <w:lvl w:ilvl="0" w:tplc="99606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">
    <w:nsid w:val="42197D1A"/>
    <w:multiLevelType w:val="hybridMultilevel"/>
    <w:tmpl w:val="78B8A30E"/>
    <w:lvl w:ilvl="0" w:tplc="47760E7E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5">
    <w:nsid w:val="5CE22556"/>
    <w:multiLevelType w:val="hybridMultilevel"/>
    <w:tmpl w:val="3C421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A67C86"/>
    <w:multiLevelType w:val="hybridMultilevel"/>
    <w:tmpl w:val="D6D4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673355A5"/>
    <w:multiLevelType w:val="hybridMultilevel"/>
    <w:tmpl w:val="D368E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73084D"/>
    <w:multiLevelType w:val="hybridMultilevel"/>
    <w:tmpl w:val="569C3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7243DC"/>
    <w:multiLevelType w:val="hybridMultilevel"/>
    <w:tmpl w:val="1908BF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273345"/>
    <w:multiLevelType w:val="hybridMultilevel"/>
    <w:tmpl w:val="37725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"/>
  </w:num>
  <w:num w:numId="5">
    <w:abstractNumId w:val="14"/>
  </w:num>
  <w:num w:numId="6">
    <w:abstractNumId w:val="10"/>
  </w:num>
  <w:num w:numId="7">
    <w:abstractNumId w:val="7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4"/>
  </w:num>
  <w:num w:numId="15">
    <w:abstractNumId w:val="4"/>
  </w:num>
  <w:num w:numId="16">
    <w:abstractNumId w:val="0"/>
  </w:num>
  <w:num w:numId="17">
    <w:abstractNumId w:val="8"/>
  </w:num>
  <w:num w:numId="18">
    <w:abstractNumId w:val="4"/>
  </w:num>
  <w:num w:numId="19">
    <w:abstractNumId w:val="4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5E7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2E8A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8DB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172F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4D3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0F7AE9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23A6"/>
    <w:rsid w:val="0012338C"/>
    <w:rsid w:val="001235D6"/>
    <w:rsid w:val="001238F1"/>
    <w:rsid w:val="001245DA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5FC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351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8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E45"/>
    <w:rsid w:val="00182E93"/>
    <w:rsid w:val="00182ECE"/>
    <w:rsid w:val="00183046"/>
    <w:rsid w:val="00183342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75D"/>
    <w:rsid w:val="001A4C8C"/>
    <w:rsid w:val="001A510C"/>
    <w:rsid w:val="001A52D2"/>
    <w:rsid w:val="001A5557"/>
    <w:rsid w:val="001A5894"/>
    <w:rsid w:val="001A6CA8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2D6F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8E5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854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D6F"/>
    <w:rsid w:val="00233ED8"/>
    <w:rsid w:val="00234305"/>
    <w:rsid w:val="00235198"/>
    <w:rsid w:val="002353EA"/>
    <w:rsid w:val="00235B4A"/>
    <w:rsid w:val="0023701A"/>
    <w:rsid w:val="00237035"/>
    <w:rsid w:val="00237349"/>
    <w:rsid w:val="00237E3C"/>
    <w:rsid w:val="00237F23"/>
    <w:rsid w:val="00240001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A56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4D9B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29B3"/>
    <w:rsid w:val="002D31D6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DEE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783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3B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724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A3E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88B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3FF"/>
    <w:rsid w:val="003617AA"/>
    <w:rsid w:val="00361A43"/>
    <w:rsid w:val="00362C0F"/>
    <w:rsid w:val="00363492"/>
    <w:rsid w:val="00364648"/>
    <w:rsid w:val="00364F33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32A7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5BC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AA9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C47"/>
    <w:rsid w:val="003C0DB0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0CA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2D5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1C7D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088"/>
    <w:rsid w:val="00455339"/>
    <w:rsid w:val="0045537B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02"/>
    <w:rsid w:val="00470F82"/>
    <w:rsid w:val="00471062"/>
    <w:rsid w:val="0047200E"/>
    <w:rsid w:val="00472211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373"/>
    <w:rsid w:val="0048189D"/>
    <w:rsid w:val="004823DC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7F1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50B"/>
    <w:rsid w:val="004C77BE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B07"/>
    <w:rsid w:val="00514A84"/>
    <w:rsid w:val="00514DEA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75A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AD8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8FB"/>
    <w:rsid w:val="005D0D0B"/>
    <w:rsid w:val="005D1864"/>
    <w:rsid w:val="005D1DDD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CAD"/>
    <w:rsid w:val="005F2F22"/>
    <w:rsid w:val="005F448F"/>
    <w:rsid w:val="005F4662"/>
    <w:rsid w:val="005F4724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E2F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9D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2D2"/>
    <w:rsid w:val="006615F7"/>
    <w:rsid w:val="006618C7"/>
    <w:rsid w:val="00661EED"/>
    <w:rsid w:val="00662529"/>
    <w:rsid w:val="00662A8C"/>
    <w:rsid w:val="00662BC3"/>
    <w:rsid w:val="0066304D"/>
    <w:rsid w:val="00663200"/>
    <w:rsid w:val="006633F9"/>
    <w:rsid w:val="0066357A"/>
    <w:rsid w:val="00663D1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5FCB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43C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D20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3A8E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B87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26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0DCB"/>
    <w:rsid w:val="00781396"/>
    <w:rsid w:val="007816A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1B5F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5E4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AB7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062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DCF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6F0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5B34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A47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083E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4C95"/>
    <w:rsid w:val="008650A0"/>
    <w:rsid w:val="0086534C"/>
    <w:rsid w:val="00865828"/>
    <w:rsid w:val="008658D6"/>
    <w:rsid w:val="00865BA4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098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128"/>
    <w:rsid w:val="008D64E6"/>
    <w:rsid w:val="008D6D2B"/>
    <w:rsid w:val="008D6F1D"/>
    <w:rsid w:val="008D73C5"/>
    <w:rsid w:val="008D77B3"/>
    <w:rsid w:val="008D7B38"/>
    <w:rsid w:val="008D7FCB"/>
    <w:rsid w:val="008E03C8"/>
    <w:rsid w:val="008E0F66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20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487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472FC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D6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6F0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34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3CF"/>
    <w:rsid w:val="009E6A82"/>
    <w:rsid w:val="009E6AF8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1DD9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69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39B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5F3E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149"/>
    <w:rsid w:val="00A86716"/>
    <w:rsid w:val="00A87315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1C26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850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701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87F75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76D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AA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2F18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C02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CBC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5E"/>
    <w:rsid w:val="00C157CB"/>
    <w:rsid w:val="00C157D8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3C3B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E62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8015D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68F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3F1F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36C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FB8"/>
    <w:rsid w:val="00CD3099"/>
    <w:rsid w:val="00CD3764"/>
    <w:rsid w:val="00CD3D17"/>
    <w:rsid w:val="00CD3FD2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149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3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22B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6FC3"/>
    <w:rsid w:val="00D5704E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C0C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1C0E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15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B98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15"/>
    <w:rsid w:val="00E07065"/>
    <w:rsid w:val="00E07FFA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52EB"/>
    <w:rsid w:val="00E55309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63A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BC1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0CD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04E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3B2D"/>
    <w:rsid w:val="00F13C89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03A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4BB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0E56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7B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45D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310783"/>
    <w:rPr>
      <w:color w:val="808080"/>
    </w:rPr>
  </w:style>
  <w:style w:type="character" w:customStyle="1" w:styleId="B1Char1">
    <w:name w:val="B1 Char1"/>
    <w:link w:val="B1"/>
    <w:rsid w:val="00455088"/>
    <w:rPr>
      <w:rFonts w:eastAsia="SimSu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310783"/>
    <w:rPr>
      <w:color w:val="808080"/>
    </w:rPr>
  </w:style>
  <w:style w:type="character" w:customStyle="1" w:styleId="B1Char1">
    <w:name w:val="B1 Char1"/>
    <w:link w:val="B1"/>
    <w:rsid w:val="00455088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image" Target="media/image3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6.w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AAB4B-F487-4BAB-BABD-CDE73C26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1446</Words>
  <Characters>8246</Characters>
  <Application>Microsoft Office Word</Application>
  <DocSecurity>0</DocSecurity>
  <Lines>68</Lines>
  <Paragraphs>19</Paragraphs>
  <ScaleCrop>false</ScaleCrop>
  <Company/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2016-05-14T05:43:00Z</dcterms:created>
  <dcterms:modified xsi:type="dcterms:W3CDTF">2016-05-14T05:44:00Z</dcterms:modified>
</cp:coreProperties>
</file>